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9D" w:rsidRDefault="00CC329D" w:rsidP="00CC329D">
      <w:pPr>
        <w:pStyle w:val="1"/>
        <w:shd w:val="clear" w:color="auto" w:fill="FFFFFF"/>
        <w:spacing w:before="500" w:beforeAutospacing="0" w:afterAutospacing="0"/>
        <w:rPr>
          <w:rFonts w:ascii="Helvetica" w:hAnsi="Helvetica" w:cs="Helvetica"/>
          <w:b w:val="0"/>
          <w:bCs w:val="0"/>
          <w:color w:val="333333"/>
          <w:sz w:val="16"/>
          <w:szCs w:val="16"/>
        </w:rPr>
      </w:pPr>
      <w:r>
        <w:rPr>
          <w:rFonts w:ascii="Helvetica" w:hAnsi="Helvetica" w:cs="Helvetica"/>
          <w:b w:val="0"/>
          <w:bCs w:val="0"/>
          <w:color w:val="333333"/>
          <w:sz w:val="16"/>
          <w:szCs w:val="16"/>
        </w:rPr>
        <w:t>Создание конкурсной комиссии, порядок и сроки ее работы</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Конкурсная комиссия является коллегиальным органом, который формируется для организации и проведения конкурсов.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Конкурсная комиссия состоит из председателя, заместителя председателя, секретаря и членов комиссии.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Состав конкурсной комиссии утверждается распоряжением главы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Количество членов конкурсной комиссии с учетом независимых экспертов должно составлять не менее 5 человек.</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Председателем конкурсной комиссии является заместитель главы.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Для обеспечения работы конкурсной комиссии (регистрация и прием заявлений, формирование дел, ведение журнала учета участников конкурса, ведение протокола заседания комиссии и др.) назначается секретарь конкурсной комиссии (специалист отдела кадров).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В качестве независимых экспертов привлекаются представители других организаций, приглашаемые по запросу Администрацией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 Число независимых экспертов должно составлять не менее одной четверти от общего числа членов конкурсной комиссии.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Состав конкурсной комиссии, а также порядок ее работы утверждаются распоряжением главы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Заседание конкурсной комиссии проводится при наличии не менее двух кандидатов.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В ходе проведения конкурса конкурсная комиссия оценивает кандидатов на основании представленных ими документов.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Второй этап – этап оценки профессиональных качеств (знаний, навыков) и личностных качеств (особенностей) кандидатов проводится по завершении подготовительного этапа конкурса после принятия руководителем решения о дате, времени и месте проведения второго этапа конкурса.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На втором этапе конкурсная комиссия может применять методы:</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тестирования;</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анкетирования;</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проведения групповых дискуссий;</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написания реферата;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индивидуального собеседования и др.</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основные методы оценки кандидатов;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дополнительные методы оценки кандидатов.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одним из них (например, тестированием) конкурс может считаться завершенным.</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Тестирование кандидатов на конкретную вакантную должность муниципальной службы проводится по единому перечню заранее подготовленных теоретических вопросов. Тест составляется на базе квалификационных требований к вакантной должности муниципальной службы и других положений должностной инструкции по этой должности, установленных в Администрации </w:t>
      </w:r>
      <w:proofErr w:type="spellStart"/>
      <w:r>
        <w:rPr>
          <w:rFonts w:ascii="Helvetica" w:hAnsi="Helvetica" w:cs="Helvetica"/>
          <w:color w:val="555555"/>
          <w:sz w:val="14"/>
          <w:szCs w:val="14"/>
        </w:rPr>
        <w:t>Дружненского</w:t>
      </w:r>
      <w:proofErr w:type="spellEnd"/>
      <w:r>
        <w:rPr>
          <w:rFonts w:ascii="Helvetica" w:hAnsi="Helvetica" w:cs="Helvetica"/>
          <w:color w:val="555555"/>
          <w:sz w:val="14"/>
          <w:szCs w:val="14"/>
        </w:rPr>
        <w:t xml:space="preserve"> сельсовета.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Кандидатам на вакантную должность муниципальной службы предоставляется одинаковое время для подготовки письменного ответа.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Оценка теста проводится конкурсной комиссией по количеству правильных ответов в отсутствие кандидата.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Проведение дискуссий базируется на практических вопросах – заранее подготовленных конкретных ситуациях.</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Кандидаты на вакантную должность муниципальной службы получают одинаковые практические задания и располагают одним и тем же временем для подготовки устного (письменного) ответа.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Затем конкурсная комиссия проводит дискуссию с кандидатом. Оценка и отбор кандидата на вакантную должность муниципальной службы с учетом результатов ответа и участия в дискуссии осуществляется конкурсной комиссией в отсутствие кандидата.</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Для написания реферата рекомендуется использовать вопросы, связанные с исполнением должностных обязанностей и полномочий по вакантной должности, на замещение которой претендуют кандидаты.</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Кандидаты на вакантную должность муниципальной службы пишут реферат на одинаковую тему и располагают одинаковым временем для его подготовки.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lastRenderedPageBreak/>
        <w:t>Конкурсная комиссия оценивает в отсутствие кандидата рефераты по качеству и глубине изложения материала, полноте раскрытия вопросов.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w:t>
      </w:r>
      <w:proofErr w:type="gramStart"/>
      <w:r>
        <w:rPr>
          <w:rFonts w:ascii="Helvetica" w:hAnsi="Helvetica" w:cs="Helvetica"/>
          <w:color w:val="555555"/>
          <w:sz w:val="14"/>
          <w:szCs w:val="14"/>
        </w:rPr>
        <w:t>должности</w:t>
      </w:r>
      <w:proofErr w:type="gramEnd"/>
      <w:r>
        <w:rPr>
          <w:rFonts w:ascii="Helvetica" w:hAnsi="Helvetica" w:cs="Helvetica"/>
          <w:color w:val="555555"/>
          <w:sz w:val="14"/>
          <w:szCs w:val="14"/>
        </w:rPr>
        <w:t xml:space="preserve">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о муниципальной службе.</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Оценка кандидатов производится по 5-бальной системе. Кандидаты оцениваются на основании критериев и показателей, определенных в оценочном листе. По итогам оценки каждый член конкурсной комиссии выставляет кандидату соответствующий балл, который заносится в конкурсный бюллетень с краткой мотивировкой, послужившей основанием принятия решения о соответствующей оценке. Конкурсный бюллетень приобщается к протоколу заседания конкурсной комиссии.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xml:space="preserve">После оценки всех участников конкурса и </w:t>
      </w:r>
      <w:proofErr w:type="gramStart"/>
      <w:r>
        <w:rPr>
          <w:rFonts w:ascii="Helvetica" w:hAnsi="Helvetica" w:cs="Helvetica"/>
          <w:color w:val="555555"/>
          <w:sz w:val="14"/>
          <w:szCs w:val="14"/>
        </w:rPr>
        <w:t>подсчета</w:t>
      </w:r>
      <w:proofErr w:type="gramEnd"/>
      <w:r>
        <w:rPr>
          <w:rFonts w:ascii="Helvetica" w:hAnsi="Helvetica" w:cs="Helvetica"/>
          <w:color w:val="555555"/>
          <w:sz w:val="14"/>
          <w:szCs w:val="14"/>
        </w:rPr>
        <w:t xml:space="preserve"> набранных им баллов конкурсная комиссия определяет победителя конкурса. Победившим в конкурсе считается кандидат, получивший наибольшее количество баллов.</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 и является основанием для назначения его на должность муниципальной службы либо отказ в таком назначении.</w:t>
      </w:r>
    </w:p>
    <w:p w:rsidR="00CC329D" w:rsidRDefault="00CC329D" w:rsidP="00CC329D">
      <w:pPr>
        <w:pStyle w:val="a3"/>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Результаты голосования и решение конкурсной комиссии заносятся в протокол заседания, который подписывается всеми членами комиссии, присутствовавшими на заседании. Протокол заседания конкурсной комиссии ведется секретарем конкурсной комиссии.</w:t>
      </w:r>
    </w:p>
    <w:p w:rsidR="00CC329D" w:rsidRDefault="00CC329D" w:rsidP="00CC329D">
      <w:pPr>
        <w:pStyle w:val="a3"/>
        <w:shd w:val="clear" w:color="auto" w:fill="FFFFFF"/>
        <w:spacing w:before="0" w:beforeAutospacing="0" w:after="0" w:afterAutospacing="0" w:line="200" w:lineRule="atLeast"/>
        <w:rPr>
          <w:rFonts w:ascii="Helvetica" w:hAnsi="Helvetica" w:cs="Helvetica"/>
          <w:color w:val="555555"/>
          <w:sz w:val="14"/>
          <w:szCs w:val="14"/>
        </w:rPr>
      </w:pPr>
      <w:r>
        <w:rPr>
          <w:rFonts w:ascii="Helvetica" w:hAnsi="Helvetica" w:cs="Helvetica"/>
          <w:color w:val="555555"/>
          <w:sz w:val="14"/>
          <w:szCs w:val="14"/>
        </w:rPr>
        <w:t>В случае отказа кандидата, победившего в конкурсе, заключить служебный контракт на вакантную должность, комиссия вправе предложить вакантную должность следующему кандидату, получившему наибольшее количество баллов.</w:t>
      </w:r>
    </w:p>
    <w:p w:rsidR="00A25223" w:rsidRPr="00CC329D" w:rsidRDefault="00A25223" w:rsidP="00CC329D"/>
    <w:sectPr w:rsidR="00A25223" w:rsidRPr="00CC329D"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41415"/>
    <w:rsid w:val="000259CB"/>
    <w:rsid w:val="000A7679"/>
    <w:rsid w:val="00241415"/>
    <w:rsid w:val="00301F99"/>
    <w:rsid w:val="00470A45"/>
    <w:rsid w:val="0050603B"/>
    <w:rsid w:val="00630F6C"/>
    <w:rsid w:val="00A25223"/>
    <w:rsid w:val="00B80655"/>
    <w:rsid w:val="00CA79A8"/>
    <w:rsid w:val="00CC329D"/>
    <w:rsid w:val="00DD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241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1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85A"/>
    <w:rPr>
      <w:b/>
      <w:bCs/>
    </w:rPr>
  </w:style>
</w:styles>
</file>

<file path=word/webSettings.xml><?xml version="1.0" encoding="utf-8"?>
<w:webSettings xmlns:r="http://schemas.openxmlformats.org/officeDocument/2006/relationships" xmlns:w="http://schemas.openxmlformats.org/wordprocessingml/2006/main">
  <w:divs>
    <w:div w:id="762725719">
      <w:bodyDiv w:val="1"/>
      <w:marLeft w:val="0"/>
      <w:marRight w:val="0"/>
      <w:marTop w:val="0"/>
      <w:marBottom w:val="0"/>
      <w:divBdr>
        <w:top w:val="none" w:sz="0" w:space="0" w:color="auto"/>
        <w:left w:val="none" w:sz="0" w:space="0" w:color="auto"/>
        <w:bottom w:val="none" w:sz="0" w:space="0" w:color="auto"/>
        <w:right w:val="none" w:sz="0" w:space="0" w:color="auto"/>
      </w:divBdr>
      <w:divsChild>
        <w:div w:id="1593315410">
          <w:marLeft w:val="0"/>
          <w:marRight w:val="0"/>
          <w:marTop w:val="0"/>
          <w:marBottom w:val="0"/>
          <w:divBdr>
            <w:top w:val="none" w:sz="0" w:space="0" w:color="auto"/>
            <w:left w:val="none" w:sz="0" w:space="0" w:color="auto"/>
            <w:bottom w:val="none" w:sz="0" w:space="0" w:color="auto"/>
            <w:right w:val="none" w:sz="0" w:space="0" w:color="auto"/>
          </w:divBdr>
          <w:divsChild>
            <w:div w:id="1451049347">
              <w:marLeft w:val="0"/>
              <w:marRight w:val="0"/>
              <w:marTop w:val="0"/>
              <w:marBottom w:val="150"/>
              <w:divBdr>
                <w:top w:val="none" w:sz="0" w:space="0" w:color="auto"/>
                <w:left w:val="none" w:sz="0" w:space="0" w:color="auto"/>
                <w:bottom w:val="none" w:sz="0" w:space="0" w:color="auto"/>
                <w:right w:val="none" w:sz="0" w:space="0" w:color="auto"/>
              </w:divBdr>
              <w:divsChild>
                <w:div w:id="1060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2252">
      <w:bodyDiv w:val="1"/>
      <w:marLeft w:val="0"/>
      <w:marRight w:val="0"/>
      <w:marTop w:val="0"/>
      <w:marBottom w:val="0"/>
      <w:divBdr>
        <w:top w:val="none" w:sz="0" w:space="0" w:color="auto"/>
        <w:left w:val="none" w:sz="0" w:space="0" w:color="auto"/>
        <w:bottom w:val="none" w:sz="0" w:space="0" w:color="auto"/>
        <w:right w:val="none" w:sz="0" w:space="0" w:color="auto"/>
      </w:divBdr>
      <w:divsChild>
        <w:div w:id="1884705469">
          <w:marLeft w:val="0"/>
          <w:marRight w:val="0"/>
          <w:marTop w:val="0"/>
          <w:marBottom w:val="0"/>
          <w:divBdr>
            <w:top w:val="none" w:sz="0" w:space="0" w:color="auto"/>
            <w:left w:val="none" w:sz="0" w:space="0" w:color="auto"/>
            <w:bottom w:val="none" w:sz="0" w:space="0" w:color="auto"/>
            <w:right w:val="none" w:sz="0" w:space="0" w:color="auto"/>
          </w:divBdr>
          <w:divsChild>
            <w:div w:id="690497191">
              <w:marLeft w:val="0"/>
              <w:marRight w:val="0"/>
              <w:marTop w:val="0"/>
              <w:marBottom w:val="150"/>
              <w:divBdr>
                <w:top w:val="none" w:sz="0" w:space="0" w:color="auto"/>
                <w:left w:val="none" w:sz="0" w:space="0" w:color="auto"/>
                <w:bottom w:val="none" w:sz="0" w:space="0" w:color="auto"/>
                <w:right w:val="none" w:sz="0" w:space="0" w:color="auto"/>
              </w:divBdr>
              <w:divsChild>
                <w:div w:id="19921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7210">
      <w:bodyDiv w:val="1"/>
      <w:marLeft w:val="0"/>
      <w:marRight w:val="0"/>
      <w:marTop w:val="0"/>
      <w:marBottom w:val="0"/>
      <w:divBdr>
        <w:top w:val="none" w:sz="0" w:space="0" w:color="auto"/>
        <w:left w:val="none" w:sz="0" w:space="0" w:color="auto"/>
        <w:bottom w:val="none" w:sz="0" w:space="0" w:color="auto"/>
        <w:right w:val="none" w:sz="0" w:space="0" w:color="auto"/>
      </w:divBdr>
      <w:divsChild>
        <w:div w:id="1464152920">
          <w:marLeft w:val="0"/>
          <w:marRight w:val="0"/>
          <w:marTop w:val="0"/>
          <w:marBottom w:val="0"/>
          <w:divBdr>
            <w:top w:val="none" w:sz="0" w:space="0" w:color="auto"/>
            <w:left w:val="none" w:sz="0" w:space="0" w:color="auto"/>
            <w:bottom w:val="none" w:sz="0" w:space="0" w:color="auto"/>
            <w:right w:val="none" w:sz="0" w:space="0" w:color="auto"/>
          </w:divBdr>
          <w:divsChild>
            <w:div w:id="1173643576">
              <w:marLeft w:val="0"/>
              <w:marRight w:val="0"/>
              <w:marTop w:val="0"/>
              <w:marBottom w:val="150"/>
              <w:divBdr>
                <w:top w:val="none" w:sz="0" w:space="0" w:color="auto"/>
                <w:left w:val="none" w:sz="0" w:space="0" w:color="auto"/>
                <w:bottom w:val="none" w:sz="0" w:space="0" w:color="auto"/>
                <w:right w:val="none" w:sz="0" w:space="0" w:color="auto"/>
              </w:divBdr>
              <w:divsChild>
                <w:div w:id="335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0326">
      <w:bodyDiv w:val="1"/>
      <w:marLeft w:val="0"/>
      <w:marRight w:val="0"/>
      <w:marTop w:val="0"/>
      <w:marBottom w:val="0"/>
      <w:divBdr>
        <w:top w:val="none" w:sz="0" w:space="0" w:color="auto"/>
        <w:left w:val="none" w:sz="0" w:space="0" w:color="auto"/>
        <w:bottom w:val="none" w:sz="0" w:space="0" w:color="auto"/>
        <w:right w:val="none" w:sz="0" w:space="0" w:color="auto"/>
      </w:divBdr>
      <w:divsChild>
        <w:div w:id="438182983">
          <w:marLeft w:val="0"/>
          <w:marRight w:val="0"/>
          <w:marTop w:val="0"/>
          <w:marBottom w:val="0"/>
          <w:divBdr>
            <w:top w:val="none" w:sz="0" w:space="0" w:color="auto"/>
            <w:left w:val="none" w:sz="0" w:space="0" w:color="auto"/>
            <w:bottom w:val="none" w:sz="0" w:space="0" w:color="auto"/>
            <w:right w:val="none" w:sz="0" w:space="0" w:color="auto"/>
          </w:divBdr>
          <w:divsChild>
            <w:div w:id="1501234644">
              <w:marLeft w:val="0"/>
              <w:marRight w:val="0"/>
              <w:marTop w:val="0"/>
              <w:marBottom w:val="150"/>
              <w:divBdr>
                <w:top w:val="none" w:sz="0" w:space="0" w:color="auto"/>
                <w:left w:val="none" w:sz="0" w:space="0" w:color="auto"/>
                <w:bottom w:val="none" w:sz="0" w:space="0" w:color="auto"/>
                <w:right w:val="none" w:sz="0" w:space="0" w:color="auto"/>
              </w:divBdr>
              <w:divsChild>
                <w:div w:id="277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8264">
      <w:bodyDiv w:val="1"/>
      <w:marLeft w:val="0"/>
      <w:marRight w:val="0"/>
      <w:marTop w:val="0"/>
      <w:marBottom w:val="0"/>
      <w:divBdr>
        <w:top w:val="none" w:sz="0" w:space="0" w:color="auto"/>
        <w:left w:val="none" w:sz="0" w:space="0" w:color="auto"/>
        <w:bottom w:val="none" w:sz="0" w:space="0" w:color="auto"/>
        <w:right w:val="none" w:sz="0" w:space="0" w:color="auto"/>
      </w:divBdr>
      <w:divsChild>
        <w:div w:id="360861080">
          <w:marLeft w:val="0"/>
          <w:marRight w:val="0"/>
          <w:marTop w:val="0"/>
          <w:marBottom w:val="0"/>
          <w:divBdr>
            <w:top w:val="none" w:sz="0" w:space="0" w:color="auto"/>
            <w:left w:val="none" w:sz="0" w:space="0" w:color="auto"/>
            <w:bottom w:val="none" w:sz="0" w:space="0" w:color="auto"/>
            <w:right w:val="none" w:sz="0" w:space="0" w:color="auto"/>
          </w:divBdr>
          <w:divsChild>
            <w:div w:id="480847328">
              <w:marLeft w:val="0"/>
              <w:marRight w:val="0"/>
              <w:marTop w:val="0"/>
              <w:marBottom w:val="150"/>
              <w:divBdr>
                <w:top w:val="none" w:sz="0" w:space="0" w:color="auto"/>
                <w:left w:val="none" w:sz="0" w:space="0" w:color="auto"/>
                <w:bottom w:val="none" w:sz="0" w:space="0" w:color="auto"/>
                <w:right w:val="none" w:sz="0" w:space="0" w:color="auto"/>
              </w:divBdr>
              <w:divsChild>
                <w:div w:id="563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6290">
      <w:bodyDiv w:val="1"/>
      <w:marLeft w:val="0"/>
      <w:marRight w:val="0"/>
      <w:marTop w:val="0"/>
      <w:marBottom w:val="0"/>
      <w:divBdr>
        <w:top w:val="none" w:sz="0" w:space="0" w:color="auto"/>
        <w:left w:val="none" w:sz="0" w:space="0" w:color="auto"/>
        <w:bottom w:val="none" w:sz="0" w:space="0" w:color="auto"/>
        <w:right w:val="none" w:sz="0" w:space="0" w:color="auto"/>
      </w:divBdr>
      <w:divsChild>
        <w:div w:id="1843665958">
          <w:marLeft w:val="0"/>
          <w:marRight w:val="0"/>
          <w:marTop w:val="0"/>
          <w:marBottom w:val="0"/>
          <w:divBdr>
            <w:top w:val="none" w:sz="0" w:space="0" w:color="auto"/>
            <w:left w:val="none" w:sz="0" w:space="0" w:color="auto"/>
            <w:bottom w:val="none" w:sz="0" w:space="0" w:color="auto"/>
            <w:right w:val="none" w:sz="0" w:space="0" w:color="auto"/>
          </w:divBdr>
          <w:divsChild>
            <w:div w:id="1898466349">
              <w:marLeft w:val="0"/>
              <w:marRight w:val="0"/>
              <w:marTop w:val="0"/>
              <w:marBottom w:val="150"/>
              <w:divBdr>
                <w:top w:val="none" w:sz="0" w:space="0" w:color="auto"/>
                <w:left w:val="none" w:sz="0" w:space="0" w:color="auto"/>
                <w:bottom w:val="none" w:sz="0" w:space="0" w:color="auto"/>
                <w:right w:val="none" w:sz="0" w:space="0" w:color="auto"/>
              </w:divBdr>
              <w:divsChild>
                <w:div w:id="18920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528">
      <w:bodyDiv w:val="1"/>
      <w:marLeft w:val="0"/>
      <w:marRight w:val="0"/>
      <w:marTop w:val="0"/>
      <w:marBottom w:val="0"/>
      <w:divBdr>
        <w:top w:val="none" w:sz="0" w:space="0" w:color="auto"/>
        <w:left w:val="none" w:sz="0" w:space="0" w:color="auto"/>
        <w:bottom w:val="none" w:sz="0" w:space="0" w:color="auto"/>
        <w:right w:val="none" w:sz="0" w:space="0" w:color="auto"/>
      </w:divBdr>
      <w:divsChild>
        <w:div w:id="2122066887">
          <w:marLeft w:val="0"/>
          <w:marRight w:val="0"/>
          <w:marTop w:val="0"/>
          <w:marBottom w:val="0"/>
          <w:divBdr>
            <w:top w:val="none" w:sz="0" w:space="0" w:color="auto"/>
            <w:left w:val="none" w:sz="0" w:space="0" w:color="auto"/>
            <w:bottom w:val="none" w:sz="0" w:space="0" w:color="auto"/>
            <w:right w:val="none" w:sz="0" w:space="0" w:color="auto"/>
          </w:divBdr>
          <w:divsChild>
            <w:div w:id="1526168244">
              <w:marLeft w:val="0"/>
              <w:marRight w:val="0"/>
              <w:marTop w:val="0"/>
              <w:marBottom w:val="150"/>
              <w:divBdr>
                <w:top w:val="none" w:sz="0" w:space="0" w:color="auto"/>
                <w:left w:val="none" w:sz="0" w:space="0" w:color="auto"/>
                <w:bottom w:val="none" w:sz="0" w:space="0" w:color="auto"/>
                <w:right w:val="none" w:sz="0" w:space="0" w:color="auto"/>
              </w:divBdr>
              <w:divsChild>
                <w:div w:id="50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26797">
      <w:bodyDiv w:val="1"/>
      <w:marLeft w:val="0"/>
      <w:marRight w:val="0"/>
      <w:marTop w:val="0"/>
      <w:marBottom w:val="0"/>
      <w:divBdr>
        <w:top w:val="none" w:sz="0" w:space="0" w:color="auto"/>
        <w:left w:val="none" w:sz="0" w:space="0" w:color="auto"/>
        <w:bottom w:val="none" w:sz="0" w:space="0" w:color="auto"/>
        <w:right w:val="none" w:sz="0" w:space="0" w:color="auto"/>
      </w:divBdr>
      <w:divsChild>
        <w:div w:id="60561186">
          <w:marLeft w:val="0"/>
          <w:marRight w:val="0"/>
          <w:marTop w:val="0"/>
          <w:marBottom w:val="0"/>
          <w:divBdr>
            <w:top w:val="none" w:sz="0" w:space="0" w:color="auto"/>
            <w:left w:val="none" w:sz="0" w:space="0" w:color="auto"/>
            <w:bottom w:val="none" w:sz="0" w:space="0" w:color="auto"/>
            <w:right w:val="none" w:sz="0" w:space="0" w:color="auto"/>
          </w:divBdr>
          <w:divsChild>
            <w:div w:id="1509518152">
              <w:marLeft w:val="0"/>
              <w:marRight w:val="0"/>
              <w:marTop w:val="0"/>
              <w:marBottom w:val="150"/>
              <w:divBdr>
                <w:top w:val="none" w:sz="0" w:space="0" w:color="auto"/>
                <w:left w:val="none" w:sz="0" w:space="0" w:color="auto"/>
                <w:bottom w:val="none" w:sz="0" w:space="0" w:color="auto"/>
                <w:right w:val="none" w:sz="0" w:space="0" w:color="auto"/>
              </w:divBdr>
              <w:divsChild>
                <w:div w:id="1944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2023-05-27T14:11:00Z</dcterms:created>
  <dcterms:modified xsi:type="dcterms:W3CDTF">2023-05-27T14:11:00Z</dcterms:modified>
</cp:coreProperties>
</file>