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41EF3" w14:textId="1F6C3B82" w:rsidR="00A04AF0" w:rsidRPr="00904ABF" w:rsidRDefault="00A04AF0" w:rsidP="00A04AF0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Hlk20235930"/>
      <w:r w:rsidRPr="00904ABF">
        <w:rPr>
          <w:rFonts w:ascii="Arial" w:hAnsi="Arial" w:cs="Arial"/>
          <w:b/>
          <w:sz w:val="32"/>
          <w:szCs w:val="32"/>
        </w:rPr>
        <w:t>АДМИНИСТРАЦИЯ</w:t>
      </w:r>
    </w:p>
    <w:p w14:paraId="75441595" w14:textId="77777777" w:rsidR="00A04AF0" w:rsidRPr="00904ABF" w:rsidRDefault="00A04AF0" w:rsidP="00A04AF0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904ABF">
        <w:rPr>
          <w:rFonts w:ascii="Arial" w:hAnsi="Arial" w:cs="Arial"/>
          <w:b/>
          <w:sz w:val="32"/>
          <w:szCs w:val="32"/>
        </w:rPr>
        <w:t>ДРУЖНЕНСКОГО СЕЛЬСОВЕТА</w:t>
      </w:r>
    </w:p>
    <w:p w14:paraId="4FFCF601" w14:textId="77777777" w:rsidR="00A04AF0" w:rsidRPr="00904ABF" w:rsidRDefault="00A04AF0" w:rsidP="00A04AF0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904ABF">
        <w:rPr>
          <w:rFonts w:ascii="Arial" w:hAnsi="Arial" w:cs="Arial"/>
          <w:b/>
          <w:sz w:val="32"/>
          <w:szCs w:val="32"/>
        </w:rPr>
        <w:t>КУРЧАТОВСКОГО РАЙОНА</w:t>
      </w:r>
    </w:p>
    <w:p w14:paraId="36766E63" w14:textId="77777777" w:rsidR="00A04AF0" w:rsidRPr="00904ABF" w:rsidRDefault="00A04AF0" w:rsidP="00A04AF0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14:paraId="7875A6A0" w14:textId="77777777" w:rsidR="00A04AF0" w:rsidRPr="00904ABF" w:rsidRDefault="00A04AF0" w:rsidP="00A04AF0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904ABF">
        <w:rPr>
          <w:rFonts w:ascii="Arial" w:hAnsi="Arial" w:cs="Arial"/>
          <w:b/>
          <w:sz w:val="32"/>
          <w:szCs w:val="32"/>
        </w:rPr>
        <w:t>ПОСТАНОВЛЕНИЕ</w:t>
      </w:r>
    </w:p>
    <w:p w14:paraId="54864016" w14:textId="3DD76279" w:rsidR="00A04AF0" w:rsidRPr="00904ABF" w:rsidRDefault="00A04AF0" w:rsidP="00A04AF0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904ABF">
        <w:rPr>
          <w:rFonts w:ascii="Arial" w:hAnsi="Arial" w:cs="Arial"/>
          <w:b/>
          <w:sz w:val="32"/>
          <w:szCs w:val="32"/>
        </w:rPr>
        <w:t xml:space="preserve">от </w:t>
      </w:r>
      <w:r w:rsidR="006D0ED5">
        <w:rPr>
          <w:rFonts w:ascii="Arial" w:hAnsi="Arial" w:cs="Arial"/>
          <w:b/>
          <w:sz w:val="32"/>
          <w:szCs w:val="32"/>
        </w:rPr>
        <w:t>31 августа</w:t>
      </w:r>
      <w:r w:rsidR="005E51B5">
        <w:rPr>
          <w:rFonts w:ascii="Arial" w:hAnsi="Arial" w:cs="Arial"/>
          <w:b/>
          <w:sz w:val="32"/>
          <w:szCs w:val="32"/>
        </w:rPr>
        <w:t xml:space="preserve"> </w:t>
      </w:r>
      <w:r w:rsidRPr="00904ABF">
        <w:rPr>
          <w:rFonts w:ascii="Arial" w:hAnsi="Arial" w:cs="Arial"/>
          <w:b/>
          <w:sz w:val="32"/>
          <w:szCs w:val="32"/>
        </w:rPr>
        <w:t>202</w:t>
      </w:r>
      <w:r w:rsidR="005E51B5">
        <w:rPr>
          <w:rFonts w:ascii="Arial" w:hAnsi="Arial" w:cs="Arial"/>
          <w:b/>
          <w:sz w:val="32"/>
          <w:szCs w:val="32"/>
        </w:rPr>
        <w:t>1</w:t>
      </w:r>
      <w:r w:rsidRPr="00904ABF">
        <w:rPr>
          <w:rFonts w:ascii="Arial" w:hAnsi="Arial" w:cs="Arial"/>
          <w:b/>
          <w:sz w:val="32"/>
          <w:szCs w:val="32"/>
        </w:rPr>
        <w:t xml:space="preserve"> года №</w:t>
      </w:r>
      <w:r w:rsidR="006D0ED5">
        <w:rPr>
          <w:rFonts w:ascii="Arial" w:hAnsi="Arial" w:cs="Arial"/>
          <w:b/>
          <w:sz w:val="32"/>
          <w:szCs w:val="32"/>
        </w:rPr>
        <w:t>69</w:t>
      </w:r>
    </w:p>
    <w:p w14:paraId="3D555E7D" w14:textId="77777777" w:rsidR="00A04AF0" w:rsidRPr="00904ABF" w:rsidRDefault="00A04AF0" w:rsidP="00A04AF0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14:paraId="0F16BABA" w14:textId="77777777" w:rsidR="00A04AF0" w:rsidRPr="00904ABF" w:rsidRDefault="00A04AF0" w:rsidP="00A04AF0">
      <w:pPr>
        <w:spacing w:line="240" w:lineRule="atLeast"/>
        <w:jc w:val="center"/>
        <w:rPr>
          <w:rFonts w:ascii="Arial" w:hAnsi="Arial" w:cs="Arial"/>
          <w:b/>
          <w:spacing w:val="-2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и дополнений в Постановление Администрации Дружненского сельсовета Курчатовского района Курской области от 13.11.2020 г. №65 «</w:t>
      </w:r>
      <w:r w:rsidRPr="00904ABF">
        <w:rPr>
          <w:rFonts w:ascii="Arial" w:hAnsi="Arial" w:cs="Arial"/>
          <w:b/>
          <w:sz w:val="32"/>
          <w:szCs w:val="32"/>
        </w:rPr>
        <w:t>Об утверждении муниципальной программы «Развитие культуры» в Дружненском сельсовете Курчатовского района Курской области</w:t>
      </w:r>
      <w:r>
        <w:rPr>
          <w:rFonts w:ascii="Arial" w:hAnsi="Arial" w:cs="Arial"/>
          <w:b/>
          <w:sz w:val="32"/>
          <w:szCs w:val="32"/>
        </w:rPr>
        <w:t>»</w:t>
      </w:r>
    </w:p>
    <w:p w14:paraId="760638D3" w14:textId="77777777" w:rsidR="00A04AF0" w:rsidRPr="00904ABF" w:rsidRDefault="00A04AF0" w:rsidP="00A04AF0">
      <w:pPr>
        <w:spacing w:line="240" w:lineRule="atLeast"/>
        <w:jc w:val="center"/>
        <w:rPr>
          <w:rFonts w:ascii="Arial" w:hAnsi="Arial" w:cs="Arial"/>
        </w:rPr>
      </w:pPr>
    </w:p>
    <w:p w14:paraId="09744903" w14:textId="30B8201C" w:rsidR="005E51B5" w:rsidRDefault="00A04AF0" w:rsidP="005E51B5">
      <w:pPr>
        <w:ind w:firstLine="708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 xml:space="preserve">В соответствии с </w:t>
      </w:r>
      <w:r w:rsidR="005E51B5">
        <w:rPr>
          <w:rFonts w:ascii="Arial" w:hAnsi="Arial" w:cs="Arial"/>
        </w:rPr>
        <w:t>р</w:t>
      </w:r>
      <w:r>
        <w:rPr>
          <w:rFonts w:ascii="Arial" w:hAnsi="Arial" w:cs="Arial"/>
        </w:rPr>
        <w:t xml:space="preserve">ешением Собрания депутатов Дружненского сельсовета Курчатовского района </w:t>
      </w:r>
      <w:r w:rsidR="005E51B5" w:rsidRPr="005E51B5">
        <w:rPr>
          <w:rFonts w:ascii="Arial" w:hAnsi="Arial" w:cs="Arial"/>
        </w:rPr>
        <w:t xml:space="preserve">от </w:t>
      </w:r>
      <w:r w:rsidR="006D0ED5">
        <w:rPr>
          <w:rFonts w:ascii="Arial" w:hAnsi="Arial" w:cs="Arial"/>
        </w:rPr>
        <w:t>31.08.</w:t>
      </w:r>
      <w:r w:rsidR="005E51B5" w:rsidRPr="005E51B5">
        <w:rPr>
          <w:rFonts w:ascii="Arial" w:hAnsi="Arial" w:cs="Arial"/>
        </w:rPr>
        <w:t>2021 года №</w:t>
      </w:r>
      <w:r w:rsidR="006D0ED5">
        <w:rPr>
          <w:rFonts w:ascii="Arial" w:hAnsi="Arial" w:cs="Arial"/>
        </w:rPr>
        <w:t>370</w:t>
      </w:r>
      <w:r w:rsidR="005E51B5">
        <w:rPr>
          <w:rFonts w:ascii="Arial" w:hAnsi="Arial" w:cs="Arial"/>
        </w:rPr>
        <w:t xml:space="preserve"> «</w:t>
      </w:r>
      <w:r w:rsidR="005E51B5" w:rsidRPr="005E51B5">
        <w:rPr>
          <w:rFonts w:ascii="Arial" w:hAnsi="Arial" w:cs="Arial"/>
        </w:rPr>
        <w:t>О внесении изменений в решение Собрания депутатов Дружненского сельсовета Курчатовского района Курской области от 18 декабря 2020 года №340 «О бюджете муниципального образования «Дружненский сельсовет» Курчатовского района Курской области на 2021 год и на плановый период 2022 и 2023 годов»</w:t>
      </w:r>
      <w:r w:rsidR="005E51B5">
        <w:rPr>
          <w:rFonts w:ascii="Arial" w:hAnsi="Arial" w:cs="Arial"/>
        </w:rPr>
        <w:t xml:space="preserve">, </w:t>
      </w:r>
      <w:r w:rsidRPr="00904ABF">
        <w:rPr>
          <w:rFonts w:ascii="Arial" w:hAnsi="Arial" w:cs="Arial"/>
        </w:rPr>
        <w:t xml:space="preserve">постановлением Администрации Дружненского сельсовета Курчатовского района Курской области от </w:t>
      </w:r>
      <w:r>
        <w:rPr>
          <w:rFonts w:ascii="Arial" w:hAnsi="Arial" w:cs="Arial"/>
        </w:rPr>
        <w:t xml:space="preserve">01.11.2018 </w:t>
      </w:r>
      <w:r w:rsidRPr="00904ABF">
        <w:rPr>
          <w:rFonts w:ascii="Arial" w:hAnsi="Arial" w:cs="Arial"/>
        </w:rPr>
        <w:t>года №</w:t>
      </w:r>
      <w:r>
        <w:rPr>
          <w:rFonts w:ascii="Arial" w:hAnsi="Arial" w:cs="Arial"/>
        </w:rPr>
        <w:t>83</w:t>
      </w:r>
      <w:r w:rsidRPr="00904ABF">
        <w:rPr>
          <w:rFonts w:ascii="Arial" w:hAnsi="Arial" w:cs="Arial"/>
        </w:rPr>
        <w:t xml:space="preserve"> «Об утверждении </w:t>
      </w:r>
      <w:r>
        <w:rPr>
          <w:rFonts w:ascii="Arial" w:hAnsi="Arial" w:cs="Arial"/>
        </w:rPr>
        <w:t>Порядка разработки, реализации и оценки эффективности муниципальных программ</w:t>
      </w:r>
      <w:r w:rsidRPr="00904ABF">
        <w:rPr>
          <w:rFonts w:ascii="Arial" w:hAnsi="Arial" w:cs="Arial"/>
        </w:rPr>
        <w:t xml:space="preserve"> Дружненского сельсовета Курчатовского района Курской области» Администрация Дружненского сельсовета Курчатовского района</w:t>
      </w:r>
    </w:p>
    <w:p w14:paraId="67BEECE3" w14:textId="1ED9B5B2" w:rsidR="00A04AF0" w:rsidRPr="005E51B5" w:rsidRDefault="00A04AF0" w:rsidP="005E51B5">
      <w:pPr>
        <w:ind w:firstLine="708"/>
        <w:jc w:val="both"/>
        <w:rPr>
          <w:rFonts w:ascii="Arial" w:hAnsi="Arial" w:cs="Arial"/>
        </w:rPr>
      </w:pPr>
      <w:r w:rsidRPr="005E51B5">
        <w:rPr>
          <w:rFonts w:ascii="Arial" w:hAnsi="Arial" w:cs="Arial"/>
        </w:rPr>
        <w:t>ПОСТАНОВЛЯЕТ:</w:t>
      </w:r>
    </w:p>
    <w:p w14:paraId="2292B295" w14:textId="211C3778" w:rsidR="00A04AF0" w:rsidRPr="00904ABF" w:rsidRDefault="00A04AF0" w:rsidP="00A04AF0">
      <w:pPr>
        <w:shd w:val="clear" w:color="auto" w:fill="FFFFFF"/>
        <w:spacing w:line="240" w:lineRule="atLeast"/>
        <w:ind w:firstLine="708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 xml:space="preserve">Приложение к постановлению Администрации Дружненского сельсовета </w:t>
      </w:r>
      <w:r w:rsidR="005E51B5">
        <w:rPr>
          <w:rFonts w:ascii="Arial" w:hAnsi="Arial" w:cs="Arial"/>
        </w:rPr>
        <w:t xml:space="preserve">Курчатовского района </w:t>
      </w:r>
      <w:r>
        <w:rPr>
          <w:rFonts w:ascii="Arial" w:hAnsi="Arial" w:cs="Arial"/>
        </w:rPr>
        <w:t>от 13.11.2020 г. №65 «Об утверждении муниципальной программы «Развитие культуры» в Дружненском сельсовете Курчатовского района Курской области» изложить в следующей редакции (Приложение).</w:t>
      </w:r>
    </w:p>
    <w:p w14:paraId="70D9CA1B" w14:textId="705B32C9" w:rsidR="00A04AF0" w:rsidRPr="00904ABF" w:rsidRDefault="00A04AF0" w:rsidP="00A04AF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904AB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З</w:t>
      </w:r>
      <w:r w:rsidRPr="00904ABF">
        <w:rPr>
          <w:rFonts w:ascii="Arial" w:hAnsi="Arial" w:cs="Arial"/>
        </w:rPr>
        <w:t>аместител</w:t>
      </w:r>
      <w:r>
        <w:rPr>
          <w:rFonts w:ascii="Arial" w:hAnsi="Arial" w:cs="Arial"/>
        </w:rPr>
        <w:t>ю</w:t>
      </w:r>
      <w:r w:rsidR="005E51B5">
        <w:rPr>
          <w:rFonts w:ascii="Arial" w:hAnsi="Arial" w:cs="Arial"/>
        </w:rPr>
        <w:t xml:space="preserve"> Г</w:t>
      </w:r>
      <w:r w:rsidRPr="00904ABF">
        <w:rPr>
          <w:rFonts w:ascii="Arial" w:hAnsi="Arial" w:cs="Arial"/>
        </w:rPr>
        <w:t>лавы</w:t>
      </w:r>
      <w:r w:rsidR="005E51B5">
        <w:rPr>
          <w:rFonts w:ascii="Arial" w:hAnsi="Arial" w:cs="Arial"/>
        </w:rPr>
        <w:t xml:space="preserve"> Администрации Дружненского </w:t>
      </w:r>
      <w:r>
        <w:rPr>
          <w:rFonts w:ascii="Arial" w:hAnsi="Arial" w:cs="Arial"/>
        </w:rPr>
        <w:t xml:space="preserve">сельсовета </w:t>
      </w:r>
      <w:r w:rsidRPr="00904ABF">
        <w:rPr>
          <w:rFonts w:ascii="Arial" w:hAnsi="Arial" w:cs="Arial"/>
        </w:rPr>
        <w:t>Евсеев</w:t>
      </w:r>
      <w:r>
        <w:rPr>
          <w:rFonts w:ascii="Arial" w:hAnsi="Arial" w:cs="Arial"/>
        </w:rPr>
        <w:t>ой</w:t>
      </w:r>
      <w:r w:rsidRPr="00904ABF">
        <w:rPr>
          <w:rFonts w:ascii="Arial" w:hAnsi="Arial" w:cs="Arial"/>
        </w:rPr>
        <w:t xml:space="preserve"> В.В.</w:t>
      </w:r>
      <w:r>
        <w:rPr>
          <w:rFonts w:ascii="Arial" w:hAnsi="Arial" w:cs="Arial"/>
        </w:rPr>
        <w:t xml:space="preserve"> обеспечить размещение настоящего постановления на официальном сайте муниципального образования «Дружненский сельсовет» Курчатовского района Курской области в </w:t>
      </w:r>
      <w:r w:rsidR="005E51B5">
        <w:rPr>
          <w:rFonts w:ascii="Arial" w:hAnsi="Arial" w:cs="Arial"/>
        </w:rPr>
        <w:t xml:space="preserve">информационно-телекоммуникационной </w:t>
      </w:r>
      <w:r>
        <w:rPr>
          <w:rFonts w:ascii="Arial" w:hAnsi="Arial" w:cs="Arial"/>
        </w:rPr>
        <w:t>сети «Интернет».</w:t>
      </w:r>
    </w:p>
    <w:p w14:paraId="6E2B4EB0" w14:textId="77777777" w:rsidR="00A04AF0" w:rsidRPr="00904ABF" w:rsidRDefault="00A04AF0" w:rsidP="00A04AF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904ABF">
        <w:rPr>
          <w:rFonts w:ascii="Arial" w:hAnsi="Arial" w:cs="Arial"/>
        </w:rPr>
        <w:t xml:space="preserve">. Постановление вступает </w:t>
      </w:r>
      <w:r>
        <w:rPr>
          <w:rFonts w:ascii="Arial" w:hAnsi="Arial" w:cs="Arial"/>
        </w:rPr>
        <w:t xml:space="preserve">в силу </w:t>
      </w:r>
      <w:r w:rsidRPr="00904ABF">
        <w:rPr>
          <w:rFonts w:ascii="Arial" w:hAnsi="Arial" w:cs="Arial"/>
        </w:rPr>
        <w:t>с</w:t>
      </w:r>
      <w:r>
        <w:rPr>
          <w:rFonts w:ascii="Arial" w:hAnsi="Arial" w:cs="Arial"/>
        </w:rPr>
        <w:t>о дня официального опубликования</w:t>
      </w:r>
      <w:r w:rsidRPr="00904ABF">
        <w:rPr>
          <w:rFonts w:ascii="Arial" w:hAnsi="Arial" w:cs="Arial"/>
        </w:rPr>
        <w:t>.</w:t>
      </w:r>
    </w:p>
    <w:p w14:paraId="0E76B0E6" w14:textId="77777777" w:rsidR="00A04AF0" w:rsidRPr="00904ABF" w:rsidRDefault="00A04AF0" w:rsidP="00A04AF0">
      <w:pPr>
        <w:shd w:val="clear" w:color="auto" w:fill="FFFFFF"/>
        <w:spacing w:line="240" w:lineRule="atLeast"/>
        <w:jc w:val="both"/>
        <w:rPr>
          <w:rFonts w:ascii="Arial" w:hAnsi="Arial" w:cs="Arial"/>
        </w:rPr>
      </w:pPr>
    </w:p>
    <w:p w14:paraId="7A6D1DE0" w14:textId="77777777" w:rsidR="00A04AF0" w:rsidRPr="00904ABF" w:rsidRDefault="00A04AF0" w:rsidP="00A04AF0">
      <w:pPr>
        <w:shd w:val="clear" w:color="auto" w:fill="FFFFFF"/>
        <w:spacing w:line="240" w:lineRule="atLeast"/>
        <w:jc w:val="both"/>
        <w:rPr>
          <w:rFonts w:ascii="Arial" w:hAnsi="Arial" w:cs="Arial"/>
        </w:rPr>
      </w:pPr>
    </w:p>
    <w:p w14:paraId="47200EAA" w14:textId="77777777" w:rsidR="00A04AF0" w:rsidRPr="00904ABF" w:rsidRDefault="00A04AF0" w:rsidP="00A04AF0">
      <w:pPr>
        <w:shd w:val="clear" w:color="auto" w:fill="FFFFFF"/>
        <w:spacing w:line="240" w:lineRule="atLeast"/>
        <w:jc w:val="both"/>
        <w:rPr>
          <w:rFonts w:ascii="Arial" w:hAnsi="Arial" w:cs="Arial"/>
        </w:rPr>
      </w:pPr>
    </w:p>
    <w:p w14:paraId="33DF6600" w14:textId="77777777" w:rsidR="00A04AF0" w:rsidRPr="00904ABF" w:rsidRDefault="00A04AF0" w:rsidP="00A04AF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Глава Дружненского сельсовета</w:t>
      </w:r>
    </w:p>
    <w:p w14:paraId="1C58EA77" w14:textId="71D6AAEC" w:rsidR="00A04AF0" w:rsidRDefault="00A04AF0" w:rsidP="00A04AF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Курчатовского района                                                                       Ю.М. Мяснянкин</w:t>
      </w:r>
    </w:p>
    <w:p w14:paraId="53681359" w14:textId="3CEEEBD9" w:rsidR="007F2D20" w:rsidRDefault="007F2D20" w:rsidP="00A04AF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4DAB548" w14:textId="36023940" w:rsidR="007F2D20" w:rsidRDefault="007F2D20" w:rsidP="00A04AF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E5B22CC" w14:textId="3B8E2921" w:rsidR="007F2D20" w:rsidRDefault="007F2D20" w:rsidP="00A04AF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7CCA43D" w14:textId="22B49D7A" w:rsidR="007F2D20" w:rsidRDefault="007F2D20" w:rsidP="00A04AF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60A19DB" w14:textId="4C8E9371" w:rsidR="006D0ED5" w:rsidRDefault="006D0ED5" w:rsidP="00A04AF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4BB2853" w14:textId="77777777" w:rsidR="006D0ED5" w:rsidRDefault="006D0ED5" w:rsidP="00A04AF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488A1C9" w14:textId="424909C1" w:rsidR="007F2D20" w:rsidRDefault="007F2D20" w:rsidP="00A04AF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7081BAA" w14:textId="1879EF96" w:rsidR="007F2D20" w:rsidRDefault="007F2D20" w:rsidP="00A04AF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CA4DBB3" w14:textId="77777777" w:rsidR="00FD0DCD" w:rsidRPr="00904ABF" w:rsidRDefault="00FD0DCD" w:rsidP="00FD0DCD">
      <w:pPr>
        <w:autoSpaceDE w:val="0"/>
        <w:jc w:val="right"/>
        <w:rPr>
          <w:rFonts w:ascii="Arial" w:eastAsia="Times New Roman CYR" w:hAnsi="Arial" w:cs="Arial"/>
        </w:rPr>
      </w:pPr>
      <w:r w:rsidRPr="00904ABF">
        <w:rPr>
          <w:rFonts w:ascii="Arial" w:eastAsia="Times New Roman CYR" w:hAnsi="Arial" w:cs="Arial"/>
        </w:rPr>
        <w:lastRenderedPageBreak/>
        <w:t>Приложение</w:t>
      </w:r>
    </w:p>
    <w:p w14:paraId="4B8D2ADB" w14:textId="77777777" w:rsidR="00FD0DCD" w:rsidRPr="00904ABF" w:rsidRDefault="00FD0DCD" w:rsidP="00FD0DCD">
      <w:pPr>
        <w:autoSpaceDE w:val="0"/>
        <w:jc w:val="right"/>
        <w:rPr>
          <w:rFonts w:ascii="Arial" w:eastAsia="Times New Roman CYR" w:hAnsi="Arial" w:cs="Arial"/>
        </w:rPr>
      </w:pPr>
      <w:r w:rsidRPr="00904ABF">
        <w:rPr>
          <w:rFonts w:ascii="Arial" w:eastAsia="Times New Roman CYR" w:hAnsi="Arial" w:cs="Arial"/>
        </w:rPr>
        <w:t>к постановлению Администрации</w:t>
      </w:r>
    </w:p>
    <w:p w14:paraId="01B202AE" w14:textId="77777777" w:rsidR="00FD0DCD" w:rsidRPr="00904ABF" w:rsidRDefault="00FD0DCD" w:rsidP="00FD0DCD">
      <w:pPr>
        <w:autoSpaceDE w:val="0"/>
        <w:jc w:val="right"/>
        <w:rPr>
          <w:rFonts w:ascii="Arial" w:eastAsia="Times New Roman CYR" w:hAnsi="Arial" w:cs="Arial"/>
        </w:rPr>
      </w:pPr>
      <w:r w:rsidRPr="00904ABF">
        <w:rPr>
          <w:rFonts w:ascii="Arial" w:eastAsia="Times New Roman CYR" w:hAnsi="Arial" w:cs="Arial"/>
        </w:rPr>
        <w:t>Дружненского сельсовета</w:t>
      </w:r>
    </w:p>
    <w:p w14:paraId="251D8F00" w14:textId="77777777" w:rsidR="00FD0DCD" w:rsidRPr="00904ABF" w:rsidRDefault="00FD0DCD" w:rsidP="00FD0DCD">
      <w:pPr>
        <w:autoSpaceDE w:val="0"/>
        <w:jc w:val="right"/>
        <w:rPr>
          <w:rFonts w:ascii="Arial" w:eastAsia="Times New Roman CYR" w:hAnsi="Arial" w:cs="Arial"/>
        </w:rPr>
      </w:pPr>
      <w:r w:rsidRPr="00904ABF">
        <w:rPr>
          <w:rFonts w:ascii="Arial" w:eastAsia="Times New Roman CYR" w:hAnsi="Arial" w:cs="Arial"/>
        </w:rPr>
        <w:t>Курчатовского района</w:t>
      </w:r>
    </w:p>
    <w:p w14:paraId="7A03B8E8" w14:textId="62B07061" w:rsidR="00FD0DCD" w:rsidRPr="00904ABF" w:rsidRDefault="00FD0DCD" w:rsidP="00FD0DCD">
      <w:pPr>
        <w:autoSpaceDE w:val="0"/>
        <w:jc w:val="right"/>
        <w:rPr>
          <w:rFonts w:ascii="Arial" w:eastAsia="Times New Roman CYR" w:hAnsi="Arial" w:cs="Arial"/>
        </w:rPr>
      </w:pPr>
      <w:r w:rsidRPr="00904ABF">
        <w:rPr>
          <w:rFonts w:ascii="Arial" w:eastAsia="Times New Roman CYR" w:hAnsi="Arial" w:cs="Arial"/>
        </w:rPr>
        <w:t xml:space="preserve">от </w:t>
      </w:r>
      <w:r w:rsidR="006D0ED5">
        <w:rPr>
          <w:rFonts w:ascii="Arial" w:eastAsia="Times New Roman CYR" w:hAnsi="Arial" w:cs="Arial"/>
        </w:rPr>
        <w:t>31.08.</w:t>
      </w:r>
      <w:r w:rsidR="005E51B5">
        <w:rPr>
          <w:rFonts w:ascii="Arial" w:eastAsia="Times New Roman CYR" w:hAnsi="Arial" w:cs="Arial"/>
        </w:rPr>
        <w:t xml:space="preserve">2021 </w:t>
      </w:r>
      <w:r w:rsidRPr="00904ABF">
        <w:rPr>
          <w:rFonts w:ascii="Arial" w:eastAsia="Times New Roman CYR" w:hAnsi="Arial" w:cs="Arial"/>
        </w:rPr>
        <w:t>года №</w:t>
      </w:r>
      <w:r w:rsidR="006D0ED5">
        <w:rPr>
          <w:rFonts w:ascii="Arial" w:eastAsia="Times New Roman CYR" w:hAnsi="Arial" w:cs="Arial"/>
        </w:rPr>
        <w:t>69</w:t>
      </w:r>
    </w:p>
    <w:p w14:paraId="7BD99F2D" w14:textId="77777777" w:rsidR="00FD0DCD" w:rsidRPr="00904ABF" w:rsidRDefault="00FD0DCD" w:rsidP="00FD0DCD">
      <w:pPr>
        <w:autoSpaceDE w:val="0"/>
        <w:jc w:val="right"/>
        <w:rPr>
          <w:rStyle w:val="aa"/>
          <w:rFonts w:ascii="Arial" w:hAnsi="Arial" w:cs="Arial"/>
          <w:b w:val="0"/>
        </w:rPr>
      </w:pPr>
    </w:p>
    <w:p w14:paraId="66BC8E23" w14:textId="77777777" w:rsidR="00FD0DCD" w:rsidRPr="00904ABF" w:rsidRDefault="00FD0DCD" w:rsidP="00FD0DCD">
      <w:pPr>
        <w:pStyle w:val="a8"/>
        <w:autoSpaceDE w:val="0"/>
        <w:spacing w:before="0" w:beforeAutospacing="0" w:after="0" w:afterAutospacing="0"/>
        <w:jc w:val="center"/>
        <w:rPr>
          <w:rStyle w:val="aa"/>
          <w:rFonts w:ascii="Arial" w:eastAsia="Times New Roman CYR" w:hAnsi="Arial" w:cs="Arial"/>
          <w:sz w:val="32"/>
          <w:szCs w:val="32"/>
        </w:rPr>
      </w:pPr>
      <w:r w:rsidRPr="00904ABF">
        <w:rPr>
          <w:rStyle w:val="aa"/>
          <w:rFonts w:ascii="Arial" w:hAnsi="Arial" w:cs="Arial"/>
          <w:sz w:val="32"/>
          <w:szCs w:val="32"/>
        </w:rPr>
        <w:t xml:space="preserve">Муниципальная программа </w:t>
      </w:r>
      <w:r w:rsidRPr="00904ABF">
        <w:rPr>
          <w:rStyle w:val="aa"/>
          <w:rFonts w:ascii="Arial" w:eastAsia="Times New Roman CYR" w:hAnsi="Arial" w:cs="Arial"/>
          <w:sz w:val="32"/>
          <w:szCs w:val="32"/>
        </w:rPr>
        <w:t>Дружненского сельсовета Курчатовского района Курской области «Развитие культуры»</w:t>
      </w:r>
    </w:p>
    <w:p w14:paraId="6AA5BA3E" w14:textId="77777777" w:rsidR="00FD0DCD" w:rsidRPr="00904ABF" w:rsidRDefault="00FD0DCD" w:rsidP="00FD0DCD">
      <w:pPr>
        <w:pStyle w:val="a8"/>
        <w:autoSpaceDE w:val="0"/>
        <w:spacing w:before="0" w:beforeAutospacing="0" w:after="0" w:afterAutospacing="0"/>
        <w:jc w:val="center"/>
        <w:rPr>
          <w:rStyle w:val="aa"/>
          <w:rFonts w:ascii="Arial" w:eastAsia="Times New Roman CYR" w:hAnsi="Arial" w:cs="Arial"/>
          <w:sz w:val="32"/>
          <w:szCs w:val="32"/>
        </w:rPr>
      </w:pPr>
    </w:p>
    <w:p w14:paraId="72E6BB15" w14:textId="77777777" w:rsidR="00FD0DCD" w:rsidRPr="00904ABF" w:rsidRDefault="00FD0DCD" w:rsidP="00FD0DCD">
      <w:pPr>
        <w:pStyle w:val="a8"/>
        <w:autoSpaceDE w:val="0"/>
        <w:spacing w:before="0" w:beforeAutospacing="0" w:after="0" w:afterAutospacing="0"/>
        <w:jc w:val="center"/>
        <w:rPr>
          <w:rFonts w:ascii="Arial" w:hAnsi="Arial" w:cs="Arial"/>
        </w:rPr>
      </w:pPr>
      <w:r w:rsidRPr="00904ABF">
        <w:rPr>
          <w:rFonts w:ascii="Arial" w:hAnsi="Arial" w:cs="Arial"/>
          <w:b/>
          <w:bCs/>
          <w:sz w:val="32"/>
          <w:szCs w:val="32"/>
        </w:rPr>
        <w:t xml:space="preserve">Паспорт </w:t>
      </w:r>
      <w:r w:rsidRPr="00904ABF">
        <w:rPr>
          <w:rStyle w:val="aa"/>
          <w:rFonts w:ascii="Arial" w:hAnsi="Arial" w:cs="Arial"/>
          <w:sz w:val="32"/>
          <w:szCs w:val="32"/>
        </w:rPr>
        <w:t xml:space="preserve">муниципальной программы </w:t>
      </w:r>
      <w:r w:rsidRPr="00904ABF">
        <w:rPr>
          <w:rStyle w:val="aa"/>
          <w:rFonts w:ascii="Arial" w:eastAsia="Times New Roman CYR" w:hAnsi="Arial" w:cs="Arial"/>
          <w:sz w:val="32"/>
          <w:szCs w:val="32"/>
        </w:rPr>
        <w:t>Дружненского сельсовета Курчатовского района Курской области «Развитие культуры»</w:t>
      </w:r>
    </w:p>
    <w:p w14:paraId="18A3F750" w14:textId="77777777" w:rsidR="00FD0DCD" w:rsidRPr="00904ABF" w:rsidRDefault="00FD0DCD" w:rsidP="005E51B5">
      <w:pPr>
        <w:rPr>
          <w:rFonts w:ascii="Arial" w:hAnsi="Arial" w:cs="Arial"/>
        </w:rPr>
      </w:pPr>
    </w:p>
    <w:tbl>
      <w:tblPr>
        <w:tblW w:w="9205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0"/>
        <w:gridCol w:w="6375"/>
      </w:tblGrid>
      <w:tr w:rsidR="00FD0DCD" w:rsidRPr="00904ABF" w14:paraId="040A05C4" w14:textId="77777777" w:rsidTr="005E51B5">
        <w:trPr>
          <w:trHeight w:val="40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37414" w14:textId="77777777" w:rsidR="00FD0DCD" w:rsidRPr="00904ABF" w:rsidRDefault="00FD0DCD" w:rsidP="005E51B5">
            <w:pPr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Наименование муниципальной программы Дружненского сельсовета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91010" w14:textId="77777777" w:rsidR="00FD0DCD" w:rsidRPr="00904ABF" w:rsidRDefault="00FD0DCD" w:rsidP="005E51B5">
            <w:pPr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«Развитие культуры»</w:t>
            </w:r>
          </w:p>
        </w:tc>
      </w:tr>
      <w:tr w:rsidR="00FD0DCD" w:rsidRPr="00904ABF" w14:paraId="4DE5A719" w14:textId="77777777" w:rsidTr="005E51B5">
        <w:trPr>
          <w:trHeight w:val="40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BDC6A" w14:textId="77777777" w:rsidR="00FD0DCD" w:rsidRPr="00904ABF" w:rsidRDefault="00FD0DCD" w:rsidP="005E51B5">
            <w:pPr>
              <w:snapToGrid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Ответственный исполнитель программы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3886E" w14:textId="77777777" w:rsidR="00FD0DCD" w:rsidRPr="00904ABF" w:rsidRDefault="00FD0DCD" w:rsidP="005E51B5">
            <w:pPr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Администрация Дружненского сельсовета Курчатовского района Курской области</w:t>
            </w:r>
          </w:p>
        </w:tc>
      </w:tr>
      <w:tr w:rsidR="00FD0DCD" w:rsidRPr="00904ABF" w14:paraId="7C962B50" w14:textId="77777777" w:rsidTr="005E51B5">
        <w:trPr>
          <w:trHeight w:val="40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83A54" w14:textId="77777777" w:rsidR="00FD0DCD" w:rsidRPr="00904ABF" w:rsidRDefault="00FD0DCD" w:rsidP="005E51B5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Соисполнители Программы</w:t>
            </w:r>
          </w:p>
        </w:tc>
        <w:tc>
          <w:tcPr>
            <w:tcW w:w="6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296F6" w14:textId="77777777" w:rsidR="00FD0DCD" w:rsidRPr="00904ABF" w:rsidRDefault="00FD0DCD" w:rsidP="005E51B5">
            <w:pPr>
              <w:pStyle w:val="TableContents"/>
              <w:snapToGrid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Отсутствуют</w:t>
            </w:r>
          </w:p>
        </w:tc>
      </w:tr>
      <w:tr w:rsidR="00FD0DCD" w:rsidRPr="00904ABF" w14:paraId="4209129D" w14:textId="77777777" w:rsidTr="005E51B5">
        <w:trPr>
          <w:trHeight w:val="40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89500" w14:textId="77777777" w:rsidR="00FD0DCD" w:rsidRPr="00904ABF" w:rsidRDefault="00FD0DCD" w:rsidP="005E51B5">
            <w:pPr>
              <w:pStyle w:val="TableContents"/>
              <w:snapToGrid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Участники Программы</w:t>
            </w:r>
          </w:p>
        </w:tc>
        <w:tc>
          <w:tcPr>
            <w:tcW w:w="6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8DB11" w14:textId="77777777" w:rsidR="00FD0DCD" w:rsidRPr="00904ABF" w:rsidRDefault="00FD0DCD" w:rsidP="005E51B5">
            <w:pPr>
              <w:pStyle w:val="TableContents"/>
              <w:snapToGrid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  <w:szCs w:val="28"/>
              </w:rPr>
              <w:t>МКУ «Дружненский клуб досуга» Курчатовского района Курской области</w:t>
            </w:r>
          </w:p>
        </w:tc>
      </w:tr>
      <w:tr w:rsidR="00FD0DCD" w:rsidRPr="00904ABF" w14:paraId="355DB8B4" w14:textId="77777777" w:rsidTr="005E51B5">
        <w:trPr>
          <w:trHeight w:val="40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BD930" w14:textId="77777777" w:rsidR="00FD0DCD" w:rsidRPr="00904ABF" w:rsidRDefault="00FD0DCD" w:rsidP="005E51B5">
            <w:pPr>
              <w:snapToGrid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Подпрограммы - программы</w:t>
            </w:r>
          </w:p>
        </w:tc>
        <w:tc>
          <w:tcPr>
            <w:tcW w:w="6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80391" w14:textId="77777777" w:rsidR="00FD0DCD" w:rsidRPr="00904ABF" w:rsidRDefault="00FD0DCD" w:rsidP="005E51B5">
            <w:pPr>
              <w:pStyle w:val="TableContents"/>
              <w:snapToGrid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Подпрограмма «Искусство»</w:t>
            </w:r>
          </w:p>
        </w:tc>
      </w:tr>
      <w:tr w:rsidR="00FD0DCD" w:rsidRPr="00904ABF" w14:paraId="6143D8DD" w14:textId="77777777" w:rsidTr="005E51B5">
        <w:trPr>
          <w:trHeight w:val="40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3A1DD" w14:textId="77777777" w:rsidR="00FD0DCD" w:rsidRPr="00904ABF" w:rsidRDefault="00FD0DCD" w:rsidP="005E51B5">
            <w:pPr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Программно-целевые инструменты программы</w:t>
            </w:r>
          </w:p>
        </w:tc>
        <w:tc>
          <w:tcPr>
            <w:tcW w:w="6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57846" w14:textId="77777777" w:rsidR="00FD0DCD" w:rsidRPr="00904ABF" w:rsidRDefault="00FD0DCD" w:rsidP="005E51B5">
            <w:pPr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Отсутствуют</w:t>
            </w:r>
          </w:p>
        </w:tc>
      </w:tr>
      <w:tr w:rsidR="00FD0DCD" w:rsidRPr="00904ABF" w14:paraId="672C2352" w14:textId="77777777" w:rsidTr="005E51B5"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38269" w14:textId="77777777" w:rsidR="00FD0DCD" w:rsidRPr="00904ABF" w:rsidRDefault="00FD0DCD" w:rsidP="005E51B5">
            <w:pPr>
              <w:pStyle w:val="TableContents"/>
              <w:snapToGrid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Цели Программы</w:t>
            </w:r>
          </w:p>
        </w:tc>
        <w:tc>
          <w:tcPr>
            <w:tcW w:w="6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EADBD" w14:textId="77777777" w:rsidR="00FD0DCD" w:rsidRPr="00904ABF" w:rsidRDefault="00FD0DCD" w:rsidP="005E51B5">
            <w:pPr>
              <w:snapToGrid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реализация стратегической роли культуры как духовно-нравственного основания развития личности и единства российского общества</w:t>
            </w:r>
          </w:p>
        </w:tc>
      </w:tr>
      <w:tr w:rsidR="00FD0DCD" w:rsidRPr="00904ABF" w14:paraId="440E4F4F" w14:textId="77777777" w:rsidTr="005E51B5"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3F4B5" w14:textId="77777777" w:rsidR="00FD0DCD" w:rsidRPr="00904ABF" w:rsidRDefault="00FD0DCD" w:rsidP="005E51B5">
            <w:pPr>
              <w:pStyle w:val="TableContents"/>
              <w:snapToGrid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Задачи Программы</w:t>
            </w:r>
          </w:p>
        </w:tc>
        <w:tc>
          <w:tcPr>
            <w:tcW w:w="6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F7727" w14:textId="77777777" w:rsidR="00FD0DCD" w:rsidRPr="00904ABF" w:rsidRDefault="00FD0DCD" w:rsidP="005E51B5">
            <w:pPr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- Создание благоприятных условий для устойчивого развития сферы культуры и обеспечения условий реализации муниципальной программы;</w:t>
            </w:r>
          </w:p>
          <w:p w14:paraId="25EB043D" w14:textId="77777777" w:rsidR="00FD0DCD" w:rsidRPr="00904ABF" w:rsidRDefault="00FD0DCD" w:rsidP="005E51B5">
            <w:pPr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- Обеспечение доступа граждан к участию в культурной жизни, реализация творческого потенциала населения;</w:t>
            </w:r>
          </w:p>
        </w:tc>
      </w:tr>
      <w:tr w:rsidR="00FD0DCD" w:rsidRPr="00904ABF" w14:paraId="431D9C98" w14:textId="77777777" w:rsidTr="005E51B5">
        <w:trPr>
          <w:trHeight w:val="40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5578C" w14:textId="77777777" w:rsidR="00FD0DCD" w:rsidRPr="00904ABF" w:rsidRDefault="00FD0DCD" w:rsidP="005E51B5">
            <w:pPr>
              <w:pStyle w:val="TableContents"/>
              <w:snapToGrid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Целевые индикаторы и показатели Программы</w:t>
            </w:r>
          </w:p>
        </w:tc>
        <w:tc>
          <w:tcPr>
            <w:tcW w:w="6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C8B80" w14:textId="77777777" w:rsidR="00FD0DCD" w:rsidRPr="00904ABF" w:rsidRDefault="00FD0DCD" w:rsidP="005E51B5">
            <w:pPr>
              <w:jc w:val="both"/>
              <w:rPr>
                <w:rFonts w:ascii="Arial" w:hAnsi="Arial" w:cs="Arial"/>
                <w:u w:val="single"/>
              </w:rPr>
            </w:pPr>
            <w:r w:rsidRPr="00904ABF">
              <w:rPr>
                <w:rFonts w:ascii="Arial" w:eastAsia="Calibri" w:hAnsi="Arial" w:cs="Arial"/>
                <w:iCs/>
                <w:lang w:eastAsia="en-US"/>
              </w:rPr>
              <w:t>- отношение среднемесячной номинальной начисленной заработной платы работников муниципальных сельских учреждений культуры к среднемесячной номинальной начисленной заработной плате работников, занятых в сфере экономики в регионе (проценты);</w:t>
            </w:r>
          </w:p>
          <w:p w14:paraId="728067DE" w14:textId="77777777" w:rsidR="00FD0DCD" w:rsidRPr="00904ABF" w:rsidRDefault="00FD0DCD" w:rsidP="005E51B5">
            <w:pPr>
              <w:snapToGrid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- прирост количества посетителей культурно-просветительских мероприятий, проведенных организациями культуры по сравнению с предыдущим годом (процентов)</w:t>
            </w:r>
          </w:p>
        </w:tc>
      </w:tr>
      <w:tr w:rsidR="00FD0DCD" w:rsidRPr="00904ABF" w14:paraId="0CC24A88" w14:textId="77777777" w:rsidTr="005E51B5">
        <w:trPr>
          <w:trHeight w:val="40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D5141" w14:textId="77777777" w:rsidR="00FD0DCD" w:rsidRPr="00904ABF" w:rsidRDefault="00FD0DCD" w:rsidP="005E51B5">
            <w:pPr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lastRenderedPageBreak/>
              <w:t>Этапы и сроки реализации программы</w:t>
            </w:r>
          </w:p>
        </w:tc>
        <w:tc>
          <w:tcPr>
            <w:tcW w:w="6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302E1" w14:textId="77777777" w:rsidR="00FD0DCD" w:rsidRPr="00904ABF" w:rsidRDefault="00FD0DCD" w:rsidP="005E51B5">
            <w:pPr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Срок реализации муниципальной программы 2021–2023 годы Муниципальная программа реализуется в один этап.</w:t>
            </w:r>
          </w:p>
        </w:tc>
      </w:tr>
      <w:tr w:rsidR="00FD0DCD" w:rsidRPr="00904ABF" w14:paraId="32F3556D" w14:textId="77777777" w:rsidTr="005E51B5">
        <w:trPr>
          <w:trHeight w:val="40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20040" w14:textId="77777777" w:rsidR="00FD0DCD" w:rsidRPr="00904ABF" w:rsidRDefault="00FD0DCD" w:rsidP="005E51B5">
            <w:pPr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Объемы бюджетных ассигнований</w:t>
            </w:r>
          </w:p>
        </w:tc>
        <w:tc>
          <w:tcPr>
            <w:tcW w:w="6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05D9C" w14:textId="77777777" w:rsidR="00FD0DCD" w:rsidRPr="00904ABF" w:rsidRDefault="00FD0DCD" w:rsidP="005E51B5">
            <w:pPr>
              <w:snapToGrid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Финансирование программных мероприятий предусматривается за счет средств бюджета муниципального образования «Дружненский сельсовет» Курчатовского района Курской области (далее - бюджет муниципального образования) и областного бюджета.</w:t>
            </w:r>
          </w:p>
          <w:p w14:paraId="6DD3F2A6" w14:textId="309479F9" w:rsidR="00FD0DCD" w:rsidRPr="00904ABF" w:rsidRDefault="00FD0DCD" w:rsidP="005E51B5">
            <w:pPr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 xml:space="preserve">Общий объем финансовых средств на реализацию мероприятий муниципальной программы на весь период составляет </w:t>
            </w:r>
            <w:r w:rsidR="007C6786">
              <w:rPr>
                <w:rFonts w:ascii="Arial" w:hAnsi="Arial" w:cs="Arial"/>
              </w:rPr>
              <w:t>2375244</w:t>
            </w:r>
            <w:r>
              <w:rPr>
                <w:rFonts w:ascii="Arial" w:hAnsi="Arial" w:cs="Arial"/>
              </w:rPr>
              <w:t>,13</w:t>
            </w:r>
            <w:r w:rsidRPr="00904ABF">
              <w:rPr>
                <w:rFonts w:ascii="Arial" w:hAnsi="Arial" w:cs="Arial"/>
              </w:rPr>
              <w:t xml:space="preserve"> рублей.</w:t>
            </w:r>
          </w:p>
          <w:p w14:paraId="7710C75B" w14:textId="77777777" w:rsidR="00FD0DCD" w:rsidRPr="00904ABF" w:rsidRDefault="00FD0DCD" w:rsidP="005E51B5">
            <w:pPr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Бюджетные ассигнования на реализацию Программы по годам распределяются в следующих объемах:</w:t>
            </w:r>
          </w:p>
          <w:p w14:paraId="59BCF467" w14:textId="17293900" w:rsidR="00FD0DCD" w:rsidRPr="00904ABF" w:rsidRDefault="00FD0DCD" w:rsidP="005E51B5">
            <w:pPr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202</w:t>
            </w:r>
            <w:r w:rsidR="00A51C61">
              <w:rPr>
                <w:rFonts w:ascii="Arial" w:hAnsi="Arial" w:cs="Arial"/>
              </w:rPr>
              <w:t>1</w:t>
            </w:r>
            <w:r w:rsidRPr="00904ABF">
              <w:rPr>
                <w:rFonts w:ascii="Arial" w:hAnsi="Arial" w:cs="Arial"/>
              </w:rPr>
              <w:t xml:space="preserve"> год – </w:t>
            </w:r>
            <w:r w:rsidR="007C6786">
              <w:rPr>
                <w:rFonts w:ascii="Arial" w:hAnsi="Arial" w:cs="Arial"/>
              </w:rPr>
              <w:t>845607</w:t>
            </w:r>
            <w:r>
              <w:rPr>
                <w:rFonts w:ascii="Arial" w:hAnsi="Arial" w:cs="Arial"/>
              </w:rPr>
              <w:t>,34</w:t>
            </w:r>
            <w:r w:rsidRPr="00904ABF">
              <w:rPr>
                <w:rFonts w:ascii="Arial" w:hAnsi="Arial" w:cs="Arial"/>
              </w:rPr>
              <w:t xml:space="preserve"> рублей;</w:t>
            </w:r>
          </w:p>
          <w:p w14:paraId="40F9077B" w14:textId="75E0AC14" w:rsidR="00FD0DCD" w:rsidRPr="00904ABF" w:rsidRDefault="00FD0DCD" w:rsidP="005E51B5">
            <w:pPr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202</w:t>
            </w:r>
            <w:r w:rsidR="00A51C61">
              <w:rPr>
                <w:rFonts w:ascii="Arial" w:hAnsi="Arial" w:cs="Arial"/>
              </w:rPr>
              <w:t>2</w:t>
            </w:r>
            <w:r w:rsidRPr="00904ABF">
              <w:rPr>
                <w:rFonts w:ascii="Arial" w:hAnsi="Arial" w:cs="Arial"/>
              </w:rPr>
              <w:t xml:space="preserve"> год – 751099,74 рублей;</w:t>
            </w:r>
          </w:p>
          <w:p w14:paraId="2CA0E163" w14:textId="0C88263F" w:rsidR="00FD0DCD" w:rsidRPr="00904ABF" w:rsidRDefault="00FD0DCD" w:rsidP="005E51B5">
            <w:pPr>
              <w:snapToGrid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202</w:t>
            </w:r>
            <w:r w:rsidR="00A51C61">
              <w:rPr>
                <w:rFonts w:ascii="Arial" w:hAnsi="Arial" w:cs="Arial"/>
              </w:rPr>
              <w:t>3</w:t>
            </w:r>
            <w:r w:rsidRPr="00904ABF">
              <w:rPr>
                <w:rFonts w:ascii="Arial" w:hAnsi="Arial" w:cs="Arial"/>
              </w:rPr>
              <w:t xml:space="preserve"> год – 778537,05 рублей.</w:t>
            </w:r>
          </w:p>
        </w:tc>
      </w:tr>
      <w:tr w:rsidR="00FD0DCD" w:rsidRPr="00904ABF" w14:paraId="64F0D509" w14:textId="77777777" w:rsidTr="005E51B5">
        <w:trPr>
          <w:trHeight w:val="40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114DC" w14:textId="77777777" w:rsidR="00FD0DCD" w:rsidRPr="00904ABF" w:rsidRDefault="00FD0DCD" w:rsidP="005E51B5">
            <w:pPr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Ожидаемые результаты реализации программы</w:t>
            </w:r>
          </w:p>
        </w:tc>
        <w:tc>
          <w:tcPr>
            <w:tcW w:w="6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A02BA" w14:textId="77777777" w:rsidR="00FD0DCD" w:rsidRPr="00904ABF" w:rsidRDefault="00FD0DCD" w:rsidP="005E51B5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04ABF">
              <w:rPr>
                <w:rFonts w:ascii="Arial" w:eastAsia="Calibri" w:hAnsi="Arial" w:cs="Arial"/>
                <w:lang w:eastAsia="en-US"/>
              </w:rPr>
              <w:t>формирование необходимой нормативно-правовой базы, обеспечивающей эффективную реализацию муниципальной программы и направленной на развитие сферы культуры;</w:t>
            </w:r>
          </w:p>
          <w:p w14:paraId="52B78C5C" w14:textId="77777777" w:rsidR="00FD0DCD" w:rsidRPr="00904ABF" w:rsidRDefault="00FD0DCD" w:rsidP="005E51B5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04ABF">
              <w:rPr>
                <w:rFonts w:ascii="Arial" w:eastAsia="Calibri" w:hAnsi="Arial" w:cs="Arial"/>
                <w:lang w:eastAsia="en-US"/>
              </w:rPr>
              <w:t>создание необходимых условий для активизации инвестиционной и инновационной и деятельности в сфере культуры;</w:t>
            </w:r>
          </w:p>
          <w:p w14:paraId="669089C0" w14:textId="77777777" w:rsidR="00FD0DCD" w:rsidRPr="00904ABF" w:rsidRDefault="00FD0DCD" w:rsidP="005E51B5">
            <w:pPr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выравнивание уровня доступности культурных благ независимо от размера доходов, социального статуса и места проживания;</w:t>
            </w:r>
          </w:p>
          <w:p w14:paraId="52016CE8" w14:textId="77777777" w:rsidR="00FD0DCD" w:rsidRPr="00904ABF" w:rsidRDefault="00FD0DCD" w:rsidP="005E51B5">
            <w:pPr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обеспечение широкого, без каких-либо ограничений, доступа каждого гражданина к национальным и мировым культурным ценностям через формирование публичных Интернет-ресурсов;</w:t>
            </w:r>
          </w:p>
          <w:p w14:paraId="1BBBD82D" w14:textId="77777777" w:rsidR="00FD0DCD" w:rsidRPr="00904ABF" w:rsidRDefault="00FD0DCD" w:rsidP="005E51B5">
            <w:pPr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повышение качества муниципального управления и эффективности расходования бюджетных средств, направляемых на оказание поддержки развития культуры и искусства;</w:t>
            </w:r>
          </w:p>
          <w:p w14:paraId="1060EC4D" w14:textId="77777777" w:rsidR="00FD0DCD" w:rsidRPr="00904ABF" w:rsidRDefault="00FD0DCD" w:rsidP="005E51B5">
            <w:pPr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укрепление материально-технической базы учреждения культуры;</w:t>
            </w:r>
          </w:p>
          <w:p w14:paraId="7155F10E" w14:textId="77777777" w:rsidR="00FD0DCD" w:rsidRPr="00904ABF" w:rsidRDefault="00FD0DCD" w:rsidP="005E51B5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04ABF">
              <w:rPr>
                <w:rFonts w:ascii="Arial" w:eastAsia="Calibri" w:hAnsi="Arial" w:cs="Arial"/>
                <w:lang w:eastAsia="en-US"/>
              </w:rPr>
              <w:t>создание условий для привлечения в отрасль культуры молодых специалистов,</w:t>
            </w:r>
          </w:p>
          <w:p w14:paraId="090D90F0" w14:textId="77777777" w:rsidR="00FD0DCD" w:rsidRPr="00904ABF" w:rsidRDefault="00FD0DCD" w:rsidP="005E51B5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04ABF">
              <w:rPr>
                <w:rFonts w:ascii="Arial" w:eastAsia="Calibri" w:hAnsi="Arial" w:cs="Arial"/>
                <w:lang w:eastAsia="en-US"/>
              </w:rPr>
              <w:t>высококвалифицированных кадров;</w:t>
            </w:r>
          </w:p>
          <w:p w14:paraId="687DFB8F" w14:textId="77777777" w:rsidR="00FD0DCD" w:rsidRPr="00904ABF" w:rsidRDefault="00FD0DCD" w:rsidP="005E51B5">
            <w:pPr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повышение заработной платы работников учреждения культуры, увеличение уровня социального обеспечения работников культуры, финансовой поддержки творческих коллективов, социально значимых проектов;</w:t>
            </w:r>
          </w:p>
          <w:p w14:paraId="44289BE1" w14:textId="77777777" w:rsidR="00FD0DCD" w:rsidRPr="00904ABF" w:rsidRDefault="00FD0DCD" w:rsidP="005E51B5">
            <w:pPr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укрепление единого культурного пространства и имиджа Дружненского сельсовета, как</w:t>
            </w:r>
            <w:r w:rsidRPr="00904AB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04ABF">
              <w:rPr>
                <w:rFonts w:ascii="Arial" w:hAnsi="Arial" w:cs="Arial"/>
              </w:rPr>
              <w:t>привлекательного и гармоничного муниципального образования с высоким уровнем культуры.</w:t>
            </w:r>
          </w:p>
        </w:tc>
      </w:tr>
    </w:tbl>
    <w:p w14:paraId="0629B35C" w14:textId="77777777" w:rsidR="00FD0DCD" w:rsidRPr="00904ABF" w:rsidRDefault="00FD0DCD" w:rsidP="00FD0DCD">
      <w:pPr>
        <w:spacing w:line="200" w:lineRule="atLeast"/>
        <w:jc w:val="both"/>
        <w:rPr>
          <w:rFonts w:ascii="Arial" w:hAnsi="Arial" w:cs="Arial"/>
        </w:rPr>
      </w:pPr>
    </w:p>
    <w:p w14:paraId="08D271EB" w14:textId="4149C02D" w:rsidR="00FD0DCD" w:rsidRPr="00904ABF" w:rsidRDefault="005E51B5" w:rsidP="005E51B5">
      <w:pPr>
        <w:tabs>
          <w:tab w:val="left" w:pos="450"/>
        </w:tabs>
        <w:autoSpaceDE w:val="0"/>
        <w:spacing w:line="200" w:lineRule="atLeast"/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1</w:t>
      </w:r>
      <w:r w:rsidR="00FD0DCD" w:rsidRPr="00904ABF">
        <w:rPr>
          <w:rFonts w:ascii="Arial" w:eastAsia="Arial" w:hAnsi="Arial" w:cs="Arial"/>
          <w:b/>
          <w:bCs/>
          <w:sz w:val="32"/>
          <w:szCs w:val="32"/>
        </w:rPr>
        <w:t xml:space="preserve">. Общая характеристика сферы реализации муниципальной программы, в том числе формулировки </w:t>
      </w:r>
      <w:r w:rsidR="00FD0DCD" w:rsidRPr="00904ABF">
        <w:rPr>
          <w:rFonts w:ascii="Arial" w:eastAsia="Arial" w:hAnsi="Arial" w:cs="Arial"/>
          <w:b/>
          <w:bCs/>
          <w:sz w:val="32"/>
          <w:szCs w:val="32"/>
        </w:rPr>
        <w:lastRenderedPageBreak/>
        <w:t>основных проблем в указанной сфере и прогноз ее развития</w:t>
      </w:r>
    </w:p>
    <w:p w14:paraId="3315A4B4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Муниципальное образование «Дружненский сельсовет» располагает значительным культурным наследием и имеет достаточный потенциал для его дальнейшего развития.</w:t>
      </w:r>
    </w:p>
    <w:p w14:paraId="605C4E6D" w14:textId="77777777" w:rsidR="00FD0DCD" w:rsidRPr="00904ABF" w:rsidRDefault="00FD0DCD" w:rsidP="00FD0DC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hAnsi="Arial" w:cs="Arial"/>
        </w:rPr>
        <w:t>Отрасль культуры объединяет деятельность по созданию условий для организации досуга и обеспечения жителей поселения услугами организации культуры, организации и осуществлению мероприятий по работе с детьми и молодежью в поселении, укреплению межмуниципальных связей в сфере культуры.</w:t>
      </w:r>
    </w:p>
    <w:p w14:paraId="50399EE9" w14:textId="77777777" w:rsidR="00FD0DCD" w:rsidRPr="00904ABF" w:rsidRDefault="00FD0DCD" w:rsidP="00FD0DCD">
      <w:pPr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На территории Дружненского сельсовета имеется 1 учреждение (МКУ «Дружненский клуб досуга» Курчатовского района Курской области (далее – МКУ «Дружненский клуб досуга»), численность специалистов составляет 2 человека.</w:t>
      </w:r>
    </w:p>
    <w:p w14:paraId="4D923F63" w14:textId="77777777" w:rsidR="00FD0DCD" w:rsidRPr="00904ABF" w:rsidRDefault="00FD0DCD" w:rsidP="00FD0DCD">
      <w:pPr>
        <w:ind w:firstLine="709"/>
        <w:jc w:val="both"/>
        <w:rPr>
          <w:rFonts w:ascii="Arial" w:hAnsi="Arial" w:cs="Arial"/>
          <w:spacing w:val="-1"/>
        </w:rPr>
      </w:pPr>
      <w:r w:rsidRPr="00904ABF">
        <w:rPr>
          <w:rFonts w:ascii="Arial" w:hAnsi="Arial" w:cs="Arial"/>
          <w:spacing w:val="-1"/>
        </w:rPr>
        <w:t xml:space="preserve">В последнее десятилетие в муниципальном образовании Дружненский сельсовет, как и по всему району, удалось преодолеть спад в развитии культуры. </w:t>
      </w:r>
      <w:r w:rsidRPr="00904ABF">
        <w:rPr>
          <w:rFonts w:ascii="Arial" w:hAnsi="Arial" w:cs="Arial"/>
        </w:rPr>
        <w:t>Вместе с тем многие проблемы сферы культуры пока остаются нерешенными.</w:t>
      </w:r>
    </w:p>
    <w:p w14:paraId="7E96A4A2" w14:textId="77777777" w:rsidR="00FD0DCD" w:rsidRPr="00904ABF" w:rsidRDefault="00FD0DCD" w:rsidP="00FD0DCD">
      <w:pPr>
        <w:ind w:firstLine="709"/>
        <w:jc w:val="both"/>
        <w:rPr>
          <w:rFonts w:ascii="Arial" w:hAnsi="Arial" w:cs="Arial"/>
          <w:spacing w:val="-1"/>
        </w:rPr>
      </w:pPr>
      <w:r w:rsidRPr="00904ABF">
        <w:rPr>
          <w:rFonts w:ascii="Arial" w:hAnsi="Arial" w:cs="Arial"/>
          <w:spacing w:val="-1"/>
        </w:rPr>
        <w:t>В последние годы в мировой и отечественной культуре произошли принципиальные изменения, связанные и с внедрением новой техники коммуникации, и с возникновением на их основе новых социокультурных связей и взаимодействий. Многоканальное цифровое телевидение, интернет, мобильная телефония, разного рода устройства в корне трансформировали культурную жизнь в первую очередь молодого поколения в городе и деревне. Процессы глобализации культуры сочетаются со все большим разнообразием культурных практик. Становится очевидным, что культура включает не только искусство и наследие, но и нравы, обычаи, традиции и ценности различных народов и иных сообществ, что предполагает необходимость учета в муниципальной политике и их интересов.</w:t>
      </w:r>
    </w:p>
    <w:p w14:paraId="7436DBBA" w14:textId="77777777" w:rsidR="00FD0DCD" w:rsidRPr="00904ABF" w:rsidRDefault="00FD0DCD" w:rsidP="00FD0DCD">
      <w:pPr>
        <w:ind w:firstLine="709"/>
        <w:jc w:val="both"/>
        <w:rPr>
          <w:rFonts w:ascii="Arial" w:hAnsi="Arial" w:cs="Arial"/>
          <w:spacing w:val="-1"/>
        </w:rPr>
      </w:pPr>
      <w:r w:rsidRPr="00904ABF">
        <w:rPr>
          <w:rFonts w:ascii="Arial" w:hAnsi="Arial" w:cs="Arial"/>
          <w:spacing w:val="-1"/>
        </w:rPr>
        <w:t>Недостаток и диспропорции в обеспеченности населения услугами учреждений культуры, вызывает снижение доступности, качества, разнообразия культурных форм досуга, в том числе, для жителей сельской местности.</w:t>
      </w:r>
    </w:p>
    <w:p w14:paraId="77985897" w14:textId="77777777" w:rsidR="00FD0DCD" w:rsidRPr="00904ABF" w:rsidRDefault="00FD0DCD" w:rsidP="00FD0DCD">
      <w:pPr>
        <w:ind w:firstLine="709"/>
        <w:jc w:val="both"/>
        <w:rPr>
          <w:rFonts w:ascii="Arial" w:eastAsia="Calibri" w:hAnsi="Arial" w:cs="Arial"/>
        </w:rPr>
      </w:pPr>
      <w:r w:rsidRPr="00904ABF">
        <w:rPr>
          <w:rFonts w:ascii="Arial" w:eastAsia="Calibri" w:hAnsi="Arial" w:cs="Arial"/>
          <w:lang w:val="x-none"/>
        </w:rPr>
        <w:t xml:space="preserve">В рамках решения задачи сохранения и развития творческого потенциала </w:t>
      </w:r>
      <w:r w:rsidRPr="00904ABF">
        <w:rPr>
          <w:rFonts w:ascii="Arial" w:eastAsia="Calibri" w:hAnsi="Arial" w:cs="Arial"/>
        </w:rPr>
        <w:t xml:space="preserve">муниципального образования Дружненский сельсовет </w:t>
      </w:r>
      <w:r w:rsidRPr="00904ABF">
        <w:rPr>
          <w:rFonts w:ascii="Arial" w:eastAsia="Calibri" w:hAnsi="Arial" w:cs="Arial"/>
          <w:lang w:val="x-none"/>
        </w:rPr>
        <w:t>п</w:t>
      </w:r>
      <w:r w:rsidRPr="00904ABF">
        <w:rPr>
          <w:rFonts w:ascii="Arial" w:eastAsia="Calibri" w:hAnsi="Arial" w:cs="Arial"/>
          <w:lang w:val="x-none" w:eastAsia="en-US"/>
        </w:rPr>
        <w:t>риоритетными</w:t>
      </w:r>
      <w:r w:rsidRPr="00904ABF">
        <w:rPr>
          <w:rFonts w:ascii="Arial" w:eastAsia="Calibri" w:hAnsi="Arial" w:cs="Arial"/>
          <w:lang w:eastAsia="en-US"/>
        </w:rPr>
        <w:t xml:space="preserve"> </w:t>
      </w:r>
      <w:r w:rsidRPr="00904ABF">
        <w:rPr>
          <w:rFonts w:ascii="Arial" w:eastAsia="Calibri" w:hAnsi="Arial" w:cs="Arial"/>
          <w:lang w:val="x-none" w:eastAsia="en-US"/>
        </w:rPr>
        <w:t>направлениями является развитие</w:t>
      </w:r>
      <w:r w:rsidRPr="00904ABF">
        <w:rPr>
          <w:rFonts w:ascii="Arial" w:eastAsia="Calibri" w:hAnsi="Arial" w:cs="Arial"/>
          <w:lang w:eastAsia="en-US"/>
        </w:rPr>
        <w:t xml:space="preserve"> народного самодеятельного художественного творчества, а также приобщение населения к </w:t>
      </w:r>
      <w:r w:rsidRPr="00904ABF">
        <w:rPr>
          <w:rFonts w:ascii="Arial" w:eastAsia="Calibri" w:hAnsi="Arial" w:cs="Arial"/>
        </w:rPr>
        <w:t>профессиональному</w:t>
      </w:r>
      <w:r w:rsidRPr="00904ABF">
        <w:rPr>
          <w:rFonts w:ascii="Arial" w:eastAsia="Calibri" w:hAnsi="Arial" w:cs="Arial"/>
          <w:lang w:val="x-none"/>
        </w:rPr>
        <w:t xml:space="preserve"> театрально</w:t>
      </w:r>
      <w:r w:rsidRPr="00904ABF">
        <w:rPr>
          <w:rFonts w:ascii="Arial" w:eastAsia="Calibri" w:hAnsi="Arial" w:cs="Arial"/>
        </w:rPr>
        <w:t>му</w:t>
      </w:r>
      <w:r w:rsidRPr="00904ABF">
        <w:rPr>
          <w:rFonts w:ascii="Arial" w:eastAsia="Calibri" w:hAnsi="Arial" w:cs="Arial"/>
          <w:lang w:val="x-none"/>
        </w:rPr>
        <w:t xml:space="preserve"> и музыкально</w:t>
      </w:r>
      <w:r w:rsidRPr="00904ABF">
        <w:rPr>
          <w:rFonts w:ascii="Arial" w:eastAsia="Calibri" w:hAnsi="Arial" w:cs="Arial"/>
        </w:rPr>
        <w:t>му</w:t>
      </w:r>
      <w:r w:rsidRPr="00904ABF">
        <w:rPr>
          <w:rFonts w:ascii="Arial" w:eastAsia="Calibri" w:hAnsi="Arial" w:cs="Arial"/>
          <w:lang w:val="x-none"/>
        </w:rPr>
        <w:t xml:space="preserve"> искусств</w:t>
      </w:r>
      <w:r w:rsidRPr="00904ABF">
        <w:rPr>
          <w:rFonts w:ascii="Arial" w:eastAsia="Calibri" w:hAnsi="Arial" w:cs="Arial"/>
        </w:rPr>
        <w:t>у посредством взаимодействия с областными организациями культуры и учреждениями культуры Курчатовского района.</w:t>
      </w:r>
    </w:p>
    <w:p w14:paraId="2A8B99F5" w14:textId="77777777" w:rsidR="00FD0DCD" w:rsidRPr="00904ABF" w:rsidRDefault="00FD0DCD" w:rsidP="00FD0DCD">
      <w:pPr>
        <w:ind w:firstLine="709"/>
        <w:jc w:val="both"/>
        <w:rPr>
          <w:rFonts w:ascii="Arial" w:eastAsia="Arial CYR" w:hAnsi="Arial" w:cs="Arial"/>
        </w:rPr>
      </w:pPr>
      <w:r w:rsidRPr="00904ABF">
        <w:rPr>
          <w:rFonts w:ascii="Arial" w:eastAsia="Calibri" w:hAnsi="Arial" w:cs="Arial"/>
          <w:lang w:eastAsia="en-US"/>
        </w:rPr>
        <w:t>В целях создания условий для улучшения доступа широкого круга населения к культурным ценностям, в муниципальном образовании формируется ценовая политика в отношении культурно-массовых мероприятий.</w:t>
      </w:r>
    </w:p>
    <w:p w14:paraId="489E24A5" w14:textId="77777777" w:rsidR="00FD0DCD" w:rsidRPr="00904ABF" w:rsidRDefault="00FD0DCD" w:rsidP="00FD0DCD">
      <w:pPr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 xml:space="preserve">Однако, несмотря на положительные моменты в сфере культуры, в муниципальном образовании «Дружненский сельсовет» существует ряд проблем, требующих решения в дальнейшем. Часто недостаточный ассортимент и качество предоставляемых культурно-досуговых услуг соседствует с устареванием применяемых технологий и форм работы, ухудшением материально-технического оснащения. </w:t>
      </w:r>
    </w:p>
    <w:p w14:paraId="75F0A335" w14:textId="77777777" w:rsidR="00FD0DCD" w:rsidRPr="00904ABF" w:rsidRDefault="00FD0DCD" w:rsidP="00FD0DCD">
      <w:pPr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 xml:space="preserve">В силу объективных причин сохраняется разрыв между муниципальными организациями культуры района и сельскими муниципальными учреждениями. Слабыми темпами осуществляется модернизация сельской культуры. </w:t>
      </w:r>
    </w:p>
    <w:p w14:paraId="2BB21D38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 xml:space="preserve">Реализация муниципальной программы к 2023 году позволит создать условия, обеспечивающие равный и свободный доступ населения ко всему спектру культурных благ; активизировать взаимопроникновение учреждений культуры в </w:t>
      </w:r>
      <w:r w:rsidRPr="00904ABF">
        <w:rPr>
          <w:rFonts w:ascii="Arial" w:eastAsia="Calibri" w:hAnsi="Arial" w:cs="Arial"/>
          <w:lang w:eastAsia="en-US"/>
        </w:rPr>
        <w:t>муниципальном образовании Дружненский сельсовет</w:t>
      </w:r>
      <w:r w:rsidRPr="00904ABF">
        <w:rPr>
          <w:rFonts w:ascii="Arial" w:hAnsi="Arial" w:cs="Arial"/>
        </w:rPr>
        <w:t xml:space="preserve"> в культурный </w:t>
      </w:r>
      <w:r w:rsidRPr="00904ABF">
        <w:rPr>
          <w:rFonts w:ascii="Arial" w:hAnsi="Arial" w:cs="Arial"/>
        </w:rPr>
        <w:lastRenderedPageBreak/>
        <w:t>процесс, происходящий в районе, в области и в стране, укрепить позитивный образ муниципального образования в масштабах района.</w:t>
      </w:r>
    </w:p>
    <w:p w14:paraId="6B17B5A6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Реализация муниципальной программы сопряжена с рисками, которые могут препятствовать достижению запланированных результатов.</w:t>
      </w:r>
    </w:p>
    <w:p w14:paraId="07A08603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К числу частично управляемых рисков относится дефицит в отрасли культуры высококвалифицированных кадров для внедрения программно-целевых методов и механизмов управления, ориентированного на результат.</w:t>
      </w:r>
    </w:p>
    <w:p w14:paraId="3441D95D" w14:textId="77777777" w:rsidR="00FD0DCD" w:rsidRPr="00904ABF" w:rsidRDefault="00FD0DCD" w:rsidP="00FD0DCD">
      <w:pPr>
        <w:tabs>
          <w:tab w:val="left" w:pos="450"/>
        </w:tabs>
        <w:autoSpaceDE w:val="0"/>
        <w:spacing w:line="200" w:lineRule="atLeast"/>
        <w:ind w:firstLine="683"/>
        <w:jc w:val="both"/>
        <w:rPr>
          <w:rFonts w:ascii="Arial" w:eastAsia="Arial CYR" w:hAnsi="Arial" w:cs="Arial"/>
          <w:bCs/>
        </w:rPr>
      </w:pPr>
    </w:p>
    <w:p w14:paraId="5D3C8812" w14:textId="77777777" w:rsidR="00FD0DCD" w:rsidRPr="00904ABF" w:rsidRDefault="00FD0DCD" w:rsidP="00FD0DCD">
      <w:pPr>
        <w:autoSpaceDE w:val="0"/>
        <w:jc w:val="center"/>
        <w:rPr>
          <w:rFonts w:ascii="Arial" w:hAnsi="Arial" w:cs="Arial"/>
          <w:b/>
          <w:bCs/>
          <w:kern w:val="1"/>
          <w:sz w:val="32"/>
          <w:szCs w:val="32"/>
          <w:lang w:eastAsia="en-US"/>
        </w:rPr>
      </w:pPr>
      <w:r w:rsidRPr="00904ABF">
        <w:rPr>
          <w:rFonts w:ascii="Arial" w:hAnsi="Arial" w:cs="Arial"/>
          <w:b/>
          <w:bCs/>
          <w:caps/>
          <w:kern w:val="1"/>
          <w:sz w:val="32"/>
          <w:szCs w:val="32"/>
          <w:lang w:eastAsia="en-US"/>
        </w:rPr>
        <w:t>2</w:t>
      </w:r>
      <w:r w:rsidRPr="00904ABF">
        <w:rPr>
          <w:rFonts w:ascii="Arial" w:hAnsi="Arial" w:cs="Arial"/>
          <w:b/>
          <w:bCs/>
          <w:kern w:val="1"/>
          <w:sz w:val="32"/>
          <w:szCs w:val="32"/>
          <w:lang w:eastAsia="en-US"/>
        </w:rPr>
        <w:t>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14:paraId="1C1EB769" w14:textId="77777777" w:rsidR="00FD0DCD" w:rsidRPr="00904ABF" w:rsidRDefault="00FD0DCD" w:rsidP="00FD0DCD">
      <w:pPr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Приоритеты государственной и муниципальной политики в сфере культуры установлены следующими стратегическими документами и нормативными правовыми актами Российской Федерации и Курской области:</w:t>
      </w:r>
    </w:p>
    <w:p w14:paraId="616F07B1" w14:textId="77777777" w:rsidR="00FD0DCD" w:rsidRPr="00904ABF" w:rsidRDefault="00FD0DCD" w:rsidP="00FD0DCD">
      <w:pPr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Конституция Российской Федерации;</w:t>
      </w:r>
    </w:p>
    <w:p w14:paraId="7B86F540" w14:textId="77777777" w:rsidR="00FD0DCD" w:rsidRPr="00904ABF" w:rsidRDefault="00FD0DCD" w:rsidP="00FD0DCD">
      <w:pPr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«Основы законодательства Российской Федерации о культуре», утвержденные Верховным Советом Российской Федерации 09.10.1992г. №3612-I;</w:t>
      </w:r>
    </w:p>
    <w:p w14:paraId="037BA44C" w14:textId="77777777" w:rsidR="00FD0DCD" w:rsidRPr="00904ABF" w:rsidRDefault="00FD0DCD" w:rsidP="00FD0DCD">
      <w:pPr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Закон Курской области от 05.03.2004 г. №9-ЗКО «О культуре».</w:t>
      </w:r>
    </w:p>
    <w:p w14:paraId="395A9774" w14:textId="77777777" w:rsidR="00FD0DCD" w:rsidRPr="00904ABF" w:rsidRDefault="00FD0DCD" w:rsidP="00FD0DCD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Вместе с тем остаются нерешенными многие проблемы в развитии сферы культуры. В их числе:</w:t>
      </w:r>
    </w:p>
    <w:p w14:paraId="63711E8C" w14:textId="77777777" w:rsidR="00FD0DCD" w:rsidRPr="00904ABF" w:rsidRDefault="00FD0DCD" w:rsidP="00FD0DCD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недостаточное представление в обществе о стратегической роли культуры и приоритетах муниципальной культурной политики;</w:t>
      </w:r>
    </w:p>
    <w:p w14:paraId="05ADBFCC" w14:textId="77777777" w:rsidR="00FD0DCD" w:rsidRPr="00904ABF" w:rsidRDefault="00FD0DCD" w:rsidP="00FD0DCD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снижение культурно-образовательного уровня населения;</w:t>
      </w:r>
    </w:p>
    <w:p w14:paraId="75A3ADE7" w14:textId="77777777" w:rsidR="00FD0DCD" w:rsidRPr="00904ABF" w:rsidRDefault="00FD0DCD" w:rsidP="00FD0DCD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диспропорции в обеспеченности населения муниципального образования услугами учреждений культуры.</w:t>
      </w:r>
    </w:p>
    <w:p w14:paraId="23536AFC" w14:textId="77777777" w:rsidR="00FD0DCD" w:rsidRPr="00904ABF" w:rsidRDefault="00FD0DCD" w:rsidP="00FD0DCD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снижение доступности культурных форм досуга для жителей сельской местности;</w:t>
      </w:r>
    </w:p>
    <w:p w14:paraId="523C06F5" w14:textId="77777777" w:rsidR="00FD0DCD" w:rsidRPr="00904ABF" w:rsidRDefault="00FD0DCD" w:rsidP="00FD0DCD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дефицит творческих кадров культурно-досуговых учреждений;</w:t>
      </w:r>
    </w:p>
    <w:p w14:paraId="63E3D4CC" w14:textId="77777777" w:rsidR="00FD0DCD" w:rsidRPr="00904ABF" w:rsidRDefault="00FD0DCD" w:rsidP="00FD0DCD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низкий уровень оплаты труда в сфере культуры и недостаточный объём финансирования поддержки творческих коллективов;</w:t>
      </w:r>
    </w:p>
    <w:p w14:paraId="36677040" w14:textId="77777777" w:rsidR="00FD0DCD" w:rsidRPr="00904ABF" w:rsidRDefault="00FD0DCD" w:rsidP="00FD0DCD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В связи с этим реализация муниципальной программы будет осуществляться в соответствии со следующими основными приоритетами:</w:t>
      </w:r>
    </w:p>
    <w:p w14:paraId="394A0E6F" w14:textId="77777777" w:rsidR="00FD0DCD" w:rsidRPr="00904ABF" w:rsidRDefault="00FD0DCD" w:rsidP="00FD0DCD">
      <w:pPr>
        <w:ind w:firstLine="709"/>
        <w:contextualSpacing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укрепление единого культурного пространства на территории муниципального образования на основе духовно-нравственных ценностей и исторических традиций;</w:t>
      </w:r>
    </w:p>
    <w:p w14:paraId="6918813A" w14:textId="77777777" w:rsidR="00FD0DCD" w:rsidRPr="00904ABF" w:rsidRDefault="00FD0DCD" w:rsidP="00FD0DCD">
      <w:pPr>
        <w:ind w:firstLine="709"/>
        <w:contextualSpacing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сохранение культурного и духовного наследия, самобытных традиций;</w:t>
      </w:r>
    </w:p>
    <w:p w14:paraId="6C228428" w14:textId="77777777" w:rsidR="00FD0DCD" w:rsidRPr="00904ABF" w:rsidRDefault="00FD0DCD" w:rsidP="00FD0DCD">
      <w:pPr>
        <w:ind w:firstLine="709"/>
        <w:contextualSpacing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обеспечение максимальной доступности для широких слоев населения лучших образцов культуры и искусства; создание условий для творческой самореализации граждан, культурно-просветительской деятельности, организации культурного досуга;</w:t>
      </w:r>
    </w:p>
    <w:p w14:paraId="0334D691" w14:textId="77777777" w:rsidR="00FD0DCD" w:rsidRPr="00904ABF" w:rsidRDefault="00FD0DCD" w:rsidP="00FD0DCD">
      <w:pPr>
        <w:ind w:firstLine="709"/>
        <w:contextualSpacing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продвижение в культурном пространстве нравственных ценностей и образцов, способствующих культурному и гражданскому воспитанию личности;</w:t>
      </w:r>
    </w:p>
    <w:p w14:paraId="1D1818AC" w14:textId="77777777" w:rsidR="00FD0DCD" w:rsidRPr="00904ABF" w:rsidRDefault="00FD0DCD" w:rsidP="00FD0DCD">
      <w:pPr>
        <w:ind w:firstLine="709"/>
        <w:contextualSpacing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обеспечение инновационного развития отрасли культуры, вывод ее на лидирующие позиции в области применения современных технологий; усиление присутствия учреждений культуры в цифровой среде;</w:t>
      </w:r>
    </w:p>
    <w:p w14:paraId="40774778" w14:textId="77777777" w:rsidR="00FD0DCD" w:rsidRPr="00904ABF" w:rsidRDefault="00FD0DCD" w:rsidP="00FD0DCD">
      <w:pPr>
        <w:ind w:firstLine="709"/>
        <w:contextualSpacing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lastRenderedPageBreak/>
        <w:t>совершенствование организационных и правовых механизмов, оптимизация деятельности организаций культуры;</w:t>
      </w:r>
    </w:p>
    <w:p w14:paraId="3AFD8DED" w14:textId="77777777" w:rsidR="00FD0DCD" w:rsidRPr="00904ABF" w:rsidRDefault="00FD0DCD" w:rsidP="00FD0DCD">
      <w:pPr>
        <w:ind w:firstLine="709"/>
        <w:contextualSpacing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раскрытие культурного потенциала, преодоление отставания и диспропорций в культурном развитии;</w:t>
      </w:r>
    </w:p>
    <w:p w14:paraId="2C3A93F1" w14:textId="77777777" w:rsidR="00FD0DCD" w:rsidRPr="00904ABF" w:rsidRDefault="00FD0DCD" w:rsidP="00FD0DCD">
      <w:pPr>
        <w:ind w:firstLine="709"/>
        <w:contextualSpacing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укрепление материально-технической базы учреждений культуры;</w:t>
      </w:r>
    </w:p>
    <w:p w14:paraId="5E4A4C08" w14:textId="77777777" w:rsidR="00FD0DCD" w:rsidRPr="00904ABF" w:rsidRDefault="00FD0DCD" w:rsidP="00FD0DCD">
      <w:pPr>
        <w:ind w:firstLine="709"/>
        <w:contextualSpacing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повышение социального статуса работников культуры (уровень доходов, общественное признание); системы подготовки кадров и их социального обеспечения.</w:t>
      </w:r>
    </w:p>
    <w:p w14:paraId="6353B3AF" w14:textId="77777777" w:rsidR="00FD0DCD" w:rsidRPr="00904ABF" w:rsidRDefault="00FD0DCD" w:rsidP="00FD0DCD">
      <w:pPr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Главной целью муниципальной программы является реализация стратегической роли культуры как духовно-нравственного основания развития личности и единства российского общества</w:t>
      </w:r>
      <w:r w:rsidRPr="00904ABF">
        <w:rPr>
          <w:rFonts w:ascii="Arial" w:eastAsia="Arial CYR" w:hAnsi="Arial" w:cs="Arial"/>
        </w:rPr>
        <w:t xml:space="preserve"> </w:t>
      </w:r>
      <w:r w:rsidRPr="00904ABF">
        <w:rPr>
          <w:rFonts w:ascii="Arial" w:hAnsi="Arial" w:cs="Arial"/>
        </w:rPr>
        <w:t>Формулировка цели определяется приоритетами государственной и муниципальной политики, ключевыми проблемами в сфере культуры.</w:t>
      </w:r>
    </w:p>
    <w:p w14:paraId="1D21262E" w14:textId="77777777" w:rsidR="00FD0DCD" w:rsidRDefault="00FD0DCD" w:rsidP="00FD0DCD">
      <w:pPr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 xml:space="preserve">Достижение данной цели предполагается посредством решения взаимосвязанных и взаимодополняющих задач, отражающих установленные полномочия муниципальных </w:t>
      </w:r>
      <w:r w:rsidRPr="00904ABF">
        <w:rPr>
          <w:rFonts w:ascii="Arial" w:eastAsia="Calibri" w:hAnsi="Arial" w:cs="Arial"/>
          <w:lang w:eastAsia="en-US"/>
        </w:rPr>
        <w:t xml:space="preserve">органов власти </w:t>
      </w:r>
      <w:r w:rsidRPr="00904ABF">
        <w:rPr>
          <w:rFonts w:ascii="Arial" w:hAnsi="Arial" w:cs="Arial"/>
        </w:rPr>
        <w:t>в сфере культуры:</w:t>
      </w:r>
    </w:p>
    <w:p w14:paraId="1BC271E1" w14:textId="77777777" w:rsidR="00FD0DCD" w:rsidRPr="00904ABF" w:rsidRDefault="00FD0DCD" w:rsidP="00FD0DCD">
      <w:pPr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- Создание благоприятных условий для устойчивого развития сферы культуры и обеспечения условий реализации муниципальной программы;</w:t>
      </w:r>
    </w:p>
    <w:p w14:paraId="0D977CF0" w14:textId="77777777" w:rsidR="00FD0DCD" w:rsidRPr="00904ABF" w:rsidRDefault="00FD0DCD" w:rsidP="00FD0DCD">
      <w:pPr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- Обеспечение доступа граждан к участию в культурной жизни, реализация творческого потенциала населения.</w:t>
      </w:r>
    </w:p>
    <w:p w14:paraId="07A0BF82" w14:textId="77777777" w:rsidR="00FD0DCD" w:rsidRPr="00904ABF" w:rsidRDefault="00FD0DCD" w:rsidP="00FD0DCD">
      <w:pPr>
        <w:autoSpaceDE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Данные задачи ориентированы на реализацию прав граждан в области культуры, установленных в положениях статьи 44 Конституции Российской Федерации, что относится к стратегическим национальным приоритетам.</w:t>
      </w:r>
    </w:p>
    <w:p w14:paraId="3CDF9A2B" w14:textId="77777777" w:rsidR="00FD0DCD" w:rsidRPr="00904ABF" w:rsidRDefault="00FD0DCD" w:rsidP="00FD0DCD">
      <w:pPr>
        <w:autoSpaceDE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Решение указанных задач и достижение главной цели муниципальной программы позволит к 2023 году достигнуть следующих основных результатов:</w:t>
      </w:r>
    </w:p>
    <w:p w14:paraId="692A4972" w14:textId="77777777" w:rsidR="00FD0DCD" w:rsidRPr="00904ABF" w:rsidRDefault="00FD0DCD" w:rsidP="00FD0DCD">
      <w:pPr>
        <w:autoSpaceDE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формирование необходимой нормативно-правовой базы, обеспечивающей эффективную реализацию муниципальной программы и направленной на развитие сферы культуры;</w:t>
      </w:r>
    </w:p>
    <w:p w14:paraId="165094DA" w14:textId="77777777" w:rsidR="00FD0DCD" w:rsidRPr="00904ABF" w:rsidRDefault="00FD0DCD" w:rsidP="00FD0DCD">
      <w:pPr>
        <w:autoSpaceDE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создание необходимых условий для активизации инвестиционной и инновационной и деятельности в сфере культуры;</w:t>
      </w:r>
    </w:p>
    <w:p w14:paraId="2C6B1B08" w14:textId="77777777" w:rsidR="00FD0DCD" w:rsidRPr="00904ABF" w:rsidRDefault="00FD0DCD" w:rsidP="00FD0DCD">
      <w:pPr>
        <w:autoSpaceDE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выравнивание уровня доступности культурных благ независимо от размера доходов, социального статуса и места проживания;</w:t>
      </w:r>
    </w:p>
    <w:p w14:paraId="23F8BF59" w14:textId="77777777" w:rsidR="00FD0DCD" w:rsidRPr="00904ABF" w:rsidRDefault="00FD0DCD" w:rsidP="00FD0DCD">
      <w:pPr>
        <w:autoSpaceDE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обеспечение широкого, без каких-либо ограничений, доступа каждого гражданина к национальным и мировым культурным ценностям через формирование публичных Интернет-ресурсов;</w:t>
      </w:r>
    </w:p>
    <w:p w14:paraId="18D19113" w14:textId="77777777" w:rsidR="00FD0DCD" w:rsidRPr="00904ABF" w:rsidRDefault="00FD0DCD" w:rsidP="00FD0DCD">
      <w:pPr>
        <w:autoSpaceDE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повышение качества муниципального управления и эффективности расходования бюджетных средств, направляемых на оказание поддержки развития культуры и искусства;</w:t>
      </w:r>
    </w:p>
    <w:p w14:paraId="3AB75447" w14:textId="77777777" w:rsidR="00FD0DCD" w:rsidRPr="00904ABF" w:rsidRDefault="00FD0DCD" w:rsidP="00FD0DCD">
      <w:pPr>
        <w:autoSpaceDE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укрепление материально-технической базы учреждения культуры;</w:t>
      </w:r>
    </w:p>
    <w:p w14:paraId="2629017C" w14:textId="77777777" w:rsidR="00FD0DCD" w:rsidRPr="00904ABF" w:rsidRDefault="00FD0DCD" w:rsidP="00FD0DCD">
      <w:pPr>
        <w:autoSpaceDE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создание условий для привлечения в отрасль культуры молодых специалистов,</w:t>
      </w:r>
    </w:p>
    <w:p w14:paraId="0E2AB5C9" w14:textId="77777777" w:rsidR="00FD0DCD" w:rsidRPr="00904ABF" w:rsidRDefault="00FD0DCD" w:rsidP="00FD0DCD">
      <w:pPr>
        <w:autoSpaceDE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высококвалифицированных кадров;</w:t>
      </w:r>
    </w:p>
    <w:p w14:paraId="178C9B4A" w14:textId="77777777" w:rsidR="00FD0DCD" w:rsidRPr="00904ABF" w:rsidRDefault="00FD0DCD" w:rsidP="00FD0DCD">
      <w:pPr>
        <w:autoSpaceDE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повышение заработной платы работников учреждения культуры, увеличение уровня социального обеспечения работников культуры, финансовой поддержки творческих коллективов, социально значимых проектов;</w:t>
      </w:r>
    </w:p>
    <w:p w14:paraId="082E335D" w14:textId="77777777" w:rsidR="00FD0DCD" w:rsidRPr="00904ABF" w:rsidRDefault="00FD0DCD" w:rsidP="00FD0DCD">
      <w:pPr>
        <w:autoSpaceDE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укрепление единого культурного пространства и имиджа Дружненского сельсовета, как привлекательного и гармоничного муниципального образования с высоким уровнем культур.</w:t>
      </w:r>
    </w:p>
    <w:p w14:paraId="6F752337" w14:textId="77777777" w:rsidR="00FD0DCD" w:rsidRPr="00904ABF" w:rsidRDefault="00FD0DCD" w:rsidP="00FD0DCD">
      <w:pPr>
        <w:autoSpaceDE w:val="0"/>
        <w:ind w:firstLine="709"/>
        <w:jc w:val="both"/>
        <w:rPr>
          <w:rFonts w:ascii="Arial" w:eastAsia="Arial CYR" w:hAnsi="Arial" w:cs="Arial"/>
        </w:rPr>
      </w:pPr>
      <w:r w:rsidRPr="00904ABF">
        <w:rPr>
          <w:rFonts w:ascii="Arial" w:eastAsia="Arial CYR" w:hAnsi="Arial" w:cs="Arial"/>
        </w:rPr>
        <w:t>Целевые индикаторы и показатели Программы приведены в таблице №1 (приложении №1.)</w:t>
      </w:r>
    </w:p>
    <w:p w14:paraId="7BD4EA2A" w14:textId="77777777" w:rsidR="00FD0DCD" w:rsidRPr="00904ABF" w:rsidRDefault="00FD0DCD" w:rsidP="00FD0DCD">
      <w:pPr>
        <w:autoSpaceDE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Срок реализации муниципальной программы 2021–2023 годы Муниципальная программа реализуется в один этап.</w:t>
      </w:r>
    </w:p>
    <w:p w14:paraId="322850C2" w14:textId="77777777" w:rsidR="00FD0DCD" w:rsidRPr="00904ABF" w:rsidRDefault="00FD0DCD" w:rsidP="00FD0DCD">
      <w:pPr>
        <w:autoSpaceDE w:val="0"/>
        <w:spacing w:line="200" w:lineRule="atLeast"/>
        <w:ind w:firstLine="754"/>
        <w:jc w:val="both"/>
        <w:rPr>
          <w:rFonts w:ascii="Arial" w:hAnsi="Arial" w:cs="Arial"/>
        </w:rPr>
      </w:pPr>
    </w:p>
    <w:p w14:paraId="4FAEF3EC" w14:textId="77777777" w:rsidR="00FD0DCD" w:rsidRPr="00904ABF" w:rsidRDefault="00FD0DCD" w:rsidP="00FD0DCD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904ABF">
        <w:rPr>
          <w:rFonts w:ascii="Arial" w:hAnsi="Arial" w:cs="Arial"/>
          <w:b/>
          <w:sz w:val="32"/>
          <w:szCs w:val="32"/>
        </w:rPr>
        <w:t>3. Сведения о показателях и индикаторах муниципальной программы</w:t>
      </w:r>
    </w:p>
    <w:p w14:paraId="2D2121B8" w14:textId="77777777" w:rsidR="00FD0DCD" w:rsidRPr="00904ABF" w:rsidRDefault="00FD0DCD" w:rsidP="00FD0DCD">
      <w:pPr>
        <w:ind w:firstLine="709"/>
        <w:jc w:val="both"/>
        <w:rPr>
          <w:rFonts w:ascii="Arial" w:hAnsi="Arial" w:cs="Arial"/>
          <w:lang w:eastAsia="en-US"/>
        </w:rPr>
      </w:pPr>
      <w:r w:rsidRPr="00904ABF">
        <w:rPr>
          <w:rFonts w:ascii="Arial" w:hAnsi="Arial" w:cs="Arial"/>
          <w:lang w:eastAsia="en-US"/>
        </w:rPr>
        <w:t xml:space="preserve">Система показателей </w:t>
      </w:r>
      <w:r w:rsidRPr="00904ABF">
        <w:rPr>
          <w:rFonts w:ascii="Arial" w:hAnsi="Arial" w:cs="Arial"/>
        </w:rPr>
        <w:t>муниципальной программы</w:t>
      </w:r>
      <w:r w:rsidRPr="00904ABF">
        <w:rPr>
          <w:rFonts w:ascii="Arial" w:hAnsi="Arial" w:cs="Arial"/>
          <w:lang w:eastAsia="en-US"/>
        </w:rPr>
        <w:t xml:space="preserve"> включает взаимодополняющие друг друга индикаторы и цели, указанные в </w:t>
      </w:r>
      <w:r w:rsidRPr="00904ABF">
        <w:rPr>
          <w:rFonts w:ascii="Arial" w:hAnsi="Arial" w:cs="Arial"/>
        </w:rPr>
        <w:t xml:space="preserve">программе </w:t>
      </w:r>
      <w:r w:rsidRPr="00904ABF">
        <w:rPr>
          <w:rFonts w:ascii="Arial" w:hAnsi="Arial" w:cs="Arial"/>
          <w:lang w:eastAsia="en-US"/>
        </w:rPr>
        <w:t>и подпрограмме. Данная система обеспечивает возможность проверки и подтверждения достижения установленных плановых значений рассматриваемых показателей.</w:t>
      </w:r>
    </w:p>
    <w:p w14:paraId="6B175A78" w14:textId="77777777" w:rsidR="00FD0DCD" w:rsidRPr="00904ABF" w:rsidRDefault="00FD0DCD" w:rsidP="00FD0DCD">
      <w:pPr>
        <w:ind w:firstLine="709"/>
        <w:jc w:val="both"/>
        <w:rPr>
          <w:rFonts w:ascii="Arial" w:hAnsi="Arial" w:cs="Arial"/>
          <w:lang w:eastAsia="en-US"/>
        </w:rPr>
      </w:pPr>
      <w:r w:rsidRPr="00904ABF">
        <w:rPr>
          <w:rFonts w:ascii="Arial" w:hAnsi="Arial" w:cs="Arial"/>
          <w:lang w:eastAsia="en-US"/>
        </w:rPr>
        <w:t xml:space="preserve">Состав показателей </w:t>
      </w:r>
      <w:r w:rsidRPr="00904ABF">
        <w:rPr>
          <w:rFonts w:ascii="Arial" w:hAnsi="Arial" w:cs="Arial"/>
        </w:rPr>
        <w:t>муниципальной программы</w:t>
      </w:r>
      <w:r w:rsidRPr="00904ABF">
        <w:rPr>
          <w:rFonts w:ascii="Arial" w:hAnsi="Arial" w:cs="Arial"/>
          <w:lang w:eastAsia="en-US"/>
        </w:rPr>
        <w:t xml:space="preserve"> увязан с основными мероприятиями и позволяет оценить ожидаемые результаты и эффективность ее реализации на период до 2023 года.</w:t>
      </w:r>
    </w:p>
    <w:p w14:paraId="79F6AA7F" w14:textId="77777777" w:rsidR="00FD0DCD" w:rsidRPr="00904ABF" w:rsidRDefault="00FD0DCD" w:rsidP="00FD0DCD">
      <w:pPr>
        <w:ind w:firstLine="709"/>
        <w:jc w:val="both"/>
        <w:rPr>
          <w:rFonts w:ascii="Arial" w:hAnsi="Arial" w:cs="Arial"/>
          <w:lang w:eastAsia="en-US"/>
        </w:rPr>
      </w:pPr>
      <w:r w:rsidRPr="00904ABF">
        <w:rPr>
          <w:rFonts w:ascii="Arial" w:hAnsi="Arial" w:cs="Arial"/>
          <w:lang w:eastAsia="en-US"/>
        </w:rPr>
        <w:t xml:space="preserve">С учетом специфики, сложности сферы культуры достижение цели </w:t>
      </w:r>
      <w:r w:rsidRPr="00904ABF">
        <w:rPr>
          <w:rFonts w:ascii="Arial" w:hAnsi="Arial" w:cs="Arial"/>
        </w:rPr>
        <w:t>Программы</w:t>
      </w:r>
      <w:r w:rsidRPr="00904ABF">
        <w:rPr>
          <w:rFonts w:ascii="Arial" w:hAnsi="Arial" w:cs="Arial"/>
          <w:lang w:eastAsia="en-US"/>
        </w:rPr>
        <w:t xml:space="preserve"> косвенно оценивается следующими ключевыми показателями:</w:t>
      </w:r>
    </w:p>
    <w:p w14:paraId="06F7C28D" w14:textId="77777777" w:rsidR="00FD0DCD" w:rsidRPr="00904ABF" w:rsidRDefault="00FD0DCD" w:rsidP="00FD0DC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iCs/>
          <w:lang w:eastAsia="en-US"/>
        </w:rPr>
        <w:t>-</w:t>
      </w:r>
      <w:r>
        <w:rPr>
          <w:rFonts w:ascii="Arial" w:eastAsia="Calibri" w:hAnsi="Arial" w:cs="Arial"/>
          <w:iCs/>
          <w:lang w:eastAsia="en-US"/>
        </w:rPr>
        <w:t xml:space="preserve"> </w:t>
      </w:r>
      <w:r w:rsidRPr="00904ABF">
        <w:rPr>
          <w:rFonts w:ascii="Arial" w:eastAsia="Calibri" w:hAnsi="Arial" w:cs="Arial"/>
          <w:iCs/>
          <w:lang w:eastAsia="en-US"/>
        </w:rPr>
        <w:t>отношение среднемесячной номинальной начисленной заработной платы работников муниципальных сельских учреждений культуры к среднемесячной номинальной начисленной заработной плате работников, занятых в сфере экономики в регионе (проценты)».</w:t>
      </w:r>
    </w:p>
    <w:p w14:paraId="69EF4ACD" w14:textId="77777777" w:rsidR="00FD0DCD" w:rsidRPr="00904ABF" w:rsidRDefault="00FD0DCD" w:rsidP="00FD0DCD">
      <w:pPr>
        <w:ind w:firstLine="709"/>
        <w:jc w:val="both"/>
        <w:rPr>
          <w:rFonts w:ascii="Arial" w:hAnsi="Arial" w:cs="Arial"/>
          <w:lang w:eastAsia="en-US"/>
        </w:rPr>
      </w:pPr>
      <w:r w:rsidRPr="00904ABF">
        <w:rPr>
          <w:rFonts w:ascii="Arial" w:hAnsi="Arial" w:cs="Arial"/>
          <w:lang w:eastAsia="en-US"/>
        </w:rPr>
        <w:t xml:space="preserve">Данный показатель позволяет оценивать и совершенствовать поэтапный рост оплаты труда работников культуры </w:t>
      </w:r>
    </w:p>
    <w:p w14:paraId="1C15816D" w14:textId="77777777" w:rsidR="00FD0DCD" w:rsidRPr="00904ABF" w:rsidRDefault="00FD0DCD" w:rsidP="00FD0DCD">
      <w:pPr>
        <w:ind w:firstLine="709"/>
        <w:jc w:val="both"/>
        <w:rPr>
          <w:rFonts w:ascii="Arial" w:hAnsi="Arial" w:cs="Arial"/>
          <w:lang w:eastAsia="en-US"/>
        </w:rPr>
      </w:pPr>
      <w:r w:rsidRPr="00904ABF">
        <w:rPr>
          <w:rFonts w:ascii="Arial" w:hAnsi="Arial" w:cs="Arial"/>
          <w:lang w:eastAsia="en-US"/>
        </w:rPr>
        <w:t>-</w:t>
      </w:r>
      <w:r>
        <w:rPr>
          <w:rFonts w:ascii="Arial" w:hAnsi="Arial" w:cs="Arial"/>
          <w:lang w:eastAsia="en-US"/>
        </w:rPr>
        <w:t xml:space="preserve"> </w:t>
      </w:r>
      <w:r w:rsidRPr="00904ABF">
        <w:rPr>
          <w:rFonts w:ascii="Arial" w:hAnsi="Arial" w:cs="Arial"/>
        </w:rPr>
        <w:t>прирост количества посетителей культурно-просветительских мероприятий, проведенных организациями культуры по сравнению с предыдущим годом (процентов)</w:t>
      </w:r>
      <w:r>
        <w:rPr>
          <w:rFonts w:ascii="Arial" w:hAnsi="Arial" w:cs="Arial"/>
          <w:lang w:eastAsia="en-US"/>
        </w:rPr>
        <w:t>.</w:t>
      </w:r>
    </w:p>
    <w:p w14:paraId="0012FC1B" w14:textId="77777777" w:rsidR="00FD0DCD" w:rsidRPr="00904ABF" w:rsidRDefault="00FD0DCD" w:rsidP="00FD0DCD">
      <w:pPr>
        <w:ind w:firstLine="709"/>
        <w:jc w:val="both"/>
        <w:rPr>
          <w:rFonts w:ascii="Arial" w:hAnsi="Arial" w:cs="Arial"/>
          <w:lang w:eastAsia="en-US"/>
        </w:rPr>
      </w:pPr>
      <w:r w:rsidRPr="00904ABF">
        <w:rPr>
          <w:rFonts w:ascii="Arial" w:hAnsi="Arial" w:cs="Arial"/>
          <w:lang w:eastAsia="en-US"/>
        </w:rPr>
        <w:t>Показатель 2 демонстрирует создание условий для вовлечения жителей поселения в культурную деятельность путем их участия в разнообразных культурно-просветительских мероприятиях.</w:t>
      </w:r>
    </w:p>
    <w:p w14:paraId="735E528D" w14:textId="77777777" w:rsidR="00FD0DCD" w:rsidRPr="00904ABF" w:rsidRDefault="00FD0DCD" w:rsidP="00FD0DCD">
      <w:pPr>
        <w:autoSpaceDE w:val="0"/>
        <w:ind w:firstLine="709"/>
        <w:jc w:val="both"/>
        <w:rPr>
          <w:rFonts w:ascii="Arial" w:eastAsia="Arial CYR" w:hAnsi="Arial" w:cs="Arial"/>
        </w:rPr>
      </w:pPr>
      <w:r w:rsidRPr="00904ABF">
        <w:rPr>
          <w:rFonts w:ascii="Arial" w:eastAsia="Arial CYR" w:hAnsi="Arial" w:cs="Arial"/>
        </w:rPr>
        <w:t>Целевые индикаторы и показатели Программы приведены в таблице №1 (приложении №1.)</w:t>
      </w:r>
    </w:p>
    <w:p w14:paraId="0491D4A7" w14:textId="77777777" w:rsidR="00FD0DCD" w:rsidRPr="00904ABF" w:rsidRDefault="00FD0DCD" w:rsidP="00FD0DCD">
      <w:pPr>
        <w:autoSpaceDE w:val="0"/>
        <w:spacing w:line="200" w:lineRule="atLeast"/>
        <w:ind w:firstLine="754"/>
        <w:jc w:val="both"/>
        <w:rPr>
          <w:rFonts w:ascii="Arial" w:hAnsi="Arial" w:cs="Arial"/>
        </w:rPr>
      </w:pPr>
    </w:p>
    <w:p w14:paraId="6997BB4B" w14:textId="77777777" w:rsidR="00FD0DCD" w:rsidRPr="00904ABF" w:rsidRDefault="00FD0DCD" w:rsidP="00FD0DCD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spacing w:val="-4"/>
          <w:sz w:val="32"/>
          <w:szCs w:val="32"/>
        </w:rPr>
      </w:pPr>
      <w:r w:rsidRPr="00904ABF">
        <w:rPr>
          <w:rFonts w:ascii="Arial" w:hAnsi="Arial" w:cs="Arial"/>
          <w:b/>
          <w:sz w:val="32"/>
          <w:szCs w:val="32"/>
        </w:rPr>
        <w:t xml:space="preserve">4. </w:t>
      </w:r>
      <w:r w:rsidRPr="00904ABF">
        <w:rPr>
          <w:rFonts w:ascii="Arial" w:hAnsi="Arial" w:cs="Arial"/>
          <w:b/>
          <w:spacing w:val="-4"/>
          <w:sz w:val="32"/>
          <w:szCs w:val="32"/>
        </w:rPr>
        <w:t>Обобщенная характеристика основных мероприятий муниципальной программы и подпрограмм муницип</w:t>
      </w:r>
      <w:r>
        <w:rPr>
          <w:rFonts w:ascii="Arial" w:hAnsi="Arial" w:cs="Arial"/>
          <w:b/>
          <w:spacing w:val="-4"/>
          <w:sz w:val="32"/>
          <w:szCs w:val="32"/>
        </w:rPr>
        <w:t>альной программы</w:t>
      </w:r>
    </w:p>
    <w:p w14:paraId="7D817113" w14:textId="77777777" w:rsidR="00FD0DCD" w:rsidRPr="00904ABF" w:rsidRDefault="00FD0DCD" w:rsidP="00FD0DCD">
      <w:pPr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  <w:bCs/>
        </w:rPr>
        <w:t xml:space="preserve">В рамках муниципальной </w:t>
      </w:r>
      <w:r w:rsidRPr="00904ABF">
        <w:rPr>
          <w:rFonts w:ascii="Arial" w:hAnsi="Arial" w:cs="Arial"/>
          <w:lang w:eastAsia="en-US"/>
        </w:rPr>
        <w:t>программы</w:t>
      </w:r>
      <w:r w:rsidRPr="00904ABF">
        <w:rPr>
          <w:rFonts w:ascii="Arial" w:hAnsi="Arial" w:cs="Arial"/>
          <w:bCs/>
        </w:rPr>
        <w:t xml:space="preserve"> для решения задач 1 и 2 по </w:t>
      </w:r>
      <w:r w:rsidRPr="00904ABF">
        <w:rPr>
          <w:rFonts w:ascii="Arial" w:hAnsi="Arial" w:cs="Arial"/>
        </w:rPr>
        <w:t>созданию благоприятных условий для устойчивого развития сферы культуры и обеспечения условий реализации муниципальной программы, а также</w:t>
      </w:r>
      <w:r w:rsidRPr="00904ABF">
        <w:rPr>
          <w:rFonts w:ascii="Arial" w:hAnsi="Arial" w:cs="Arial"/>
          <w:bCs/>
        </w:rPr>
        <w:t xml:space="preserve"> по обеспечению доступа </w:t>
      </w:r>
      <w:r w:rsidRPr="00904ABF">
        <w:rPr>
          <w:rFonts w:ascii="Arial" w:hAnsi="Arial" w:cs="Arial"/>
        </w:rPr>
        <w:t>граждан к участию в культурной жизни, реализация творческого потенциала населения -</w:t>
      </w:r>
      <w:r w:rsidRPr="00904ABF">
        <w:rPr>
          <w:rFonts w:ascii="Arial" w:hAnsi="Arial" w:cs="Arial"/>
          <w:bCs/>
        </w:rPr>
        <w:t xml:space="preserve"> предусматривается реализация подпрограммы 1 «Искусство».</w:t>
      </w:r>
    </w:p>
    <w:p w14:paraId="69DBF2B1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hAnsi="Arial" w:cs="Arial"/>
          <w:bCs/>
        </w:rPr>
        <w:t>Решение задач подпрограммы 1 «Иску</w:t>
      </w:r>
      <w:r>
        <w:rPr>
          <w:rFonts w:ascii="Arial" w:hAnsi="Arial" w:cs="Arial"/>
          <w:bCs/>
        </w:rPr>
        <w:t>сство</w:t>
      </w:r>
      <w:r w:rsidRPr="00904ABF">
        <w:rPr>
          <w:rFonts w:ascii="Arial" w:hAnsi="Arial" w:cs="Arial"/>
          <w:bCs/>
        </w:rPr>
        <w:t>» предполагает реализацию следующих основных мероприятий:</w:t>
      </w:r>
    </w:p>
    <w:p w14:paraId="35FA55D4" w14:textId="77777777" w:rsidR="00FD0DCD" w:rsidRPr="00904ABF" w:rsidRDefault="00FD0DCD" w:rsidP="00FD0DCD">
      <w:pPr>
        <w:ind w:firstLine="709"/>
        <w:jc w:val="both"/>
        <w:rPr>
          <w:rFonts w:ascii="Arial" w:hAnsi="Arial" w:cs="Arial"/>
          <w:bCs/>
        </w:rPr>
      </w:pPr>
      <w:r w:rsidRPr="00904ABF">
        <w:rPr>
          <w:rFonts w:ascii="Arial" w:eastAsia="Calibri" w:hAnsi="Arial" w:cs="Arial"/>
          <w:lang w:eastAsia="en-US"/>
        </w:rPr>
        <w:t>1</w:t>
      </w:r>
      <w:r w:rsidRPr="00904ABF">
        <w:rPr>
          <w:rFonts w:ascii="Arial" w:hAnsi="Arial" w:cs="Arial"/>
        </w:rPr>
        <w:t xml:space="preserve"> Организация деятельности клубных формирований</w:t>
      </w:r>
      <w:r w:rsidRPr="00904ABF">
        <w:rPr>
          <w:rFonts w:ascii="Arial" w:hAnsi="Arial" w:cs="Arial"/>
          <w:bCs/>
        </w:rPr>
        <w:t>;</w:t>
      </w:r>
    </w:p>
    <w:p w14:paraId="5FBB8493" w14:textId="77777777" w:rsidR="00FD0DCD" w:rsidRPr="00904ABF" w:rsidRDefault="00FD0DCD" w:rsidP="00FD0DCD">
      <w:pPr>
        <w:ind w:firstLine="709"/>
        <w:jc w:val="both"/>
        <w:rPr>
          <w:rFonts w:ascii="Arial" w:hAnsi="Arial" w:cs="Arial"/>
          <w:bCs/>
        </w:rPr>
      </w:pPr>
      <w:r w:rsidRPr="00904ABF">
        <w:rPr>
          <w:rFonts w:ascii="Arial" w:hAnsi="Arial" w:cs="Arial"/>
          <w:bCs/>
        </w:rPr>
        <w:t>а также следующие прочие мероприятия:</w:t>
      </w:r>
    </w:p>
    <w:p w14:paraId="37D9DE15" w14:textId="77777777" w:rsidR="00FD0DCD" w:rsidRPr="00904ABF" w:rsidRDefault="00FD0DCD" w:rsidP="00FD0DCD">
      <w:pPr>
        <w:ind w:firstLine="709"/>
        <w:jc w:val="both"/>
        <w:rPr>
          <w:rFonts w:ascii="Arial" w:hAnsi="Arial" w:cs="Arial"/>
          <w:bCs/>
        </w:rPr>
      </w:pPr>
      <w:r w:rsidRPr="00904ABF">
        <w:rPr>
          <w:rFonts w:ascii="Arial" w:hAnsi="Arial" w:cs="Arial"/>
          <w:bCs/>
        </w:rPr>
        <w:t>1.2. поддержка творческих инициатив населения, молодых дарований, а также организаций в сфере культуры;</w:t>
      </w:r>
    </w:p>
    <w:p w14:paraId="3C29ADEF" w14:textId="77777777" w:rsidR="00FD0DCD" w:rsidRPr="00904ABF" w:rsidRDefault="00FD0DCD" w:rsidP="00FD0DCD">
      <w:pPr>
        <w:ind w:firstLine="709"/>
        <w:jc w:val="both"/>
        <w:rPr>
          <w:rFonts w:ascii="Arial" w:hAnsi="Arial" w:cs="Arial"/>
          <w:bCs/>
        </w:rPr>
      </w:pPr>
      <w:r w:rsidRPr="00904ABF">
        <w:rPr>
          <w:rFonts w:ascii="Arial" w:hAnsi="Arial" w:cs="Arial"/>
          <w:bCs/>
        </w:rPr>
        <w:t>1.3. организация работы с детьми, с гражданами с ограниченными физическими возможностями</w:t>
      </w:r>
      <w:r>
        <w:rPr>
          <w:rFonts w:ascii="Arial" w:hAnsi="Arial" w:cs="Arial"/>
          <w:bCs/>
        </w:rPr>
        <w:t>;</w:t>
      </w:r>
    </w:p>
    <w:p w14:paraId="26028FA7" w14:textId="77777777" w:rsidR="00FD0DCD" w:rsidRPr="00904ABF" w:rsidRDefault="00FD0DCD" w:rsidP="00FD0DCD">
      <w:pPr>
        <w:ind w:firstLine="709"/>
        <w:jc w:val="both"/>
        <w:rPr>
          <w:rFonts w:ascii="Arial" w:hAnsi="Arial" w:cs="Arial"/>
          <w:bCs/>
        </w:rPr>
      </w:pPr>
      <w:r w:rsidRPr="00904ABF">
        <w:rPr>
          <w:rFonts w:ascii="Arial" w:hAnsi="Arial" w:cs="Arial"/>
          <w:bCs/>
        </w:rPr>
        <w:t>1.4. укрепление единого культурного пространства муниципального образования;</w:t>
      </w:r>
    </w:p>
    <w:p w14:paraId="4B4DCDBD" w14:textId="77777777" w:rsidR="00FD0DCD" w:rsidRPr="00904ABF" w:rsidRDefault="00FD0DCD" w:rsidP="00FD0DCD">
      <w:pPr>
        <w:ind w:firstLine="708"/>
        <w:jc w:val="both"/>
        <w:rPr>
          <w:rFonts w:ascii="Arial" w:hAnsi="Arial" w:cs="Arial"/>
          <w:bCs/>
        </w:rPr>
      </w:pPr>
      <w:r w:rsidRPr="00904ABF">
        <w:rPr>
          <w:rFonts w:ascii="Arial" w:hAnsi="Arial" w:cs="Arial"/>
          <w:bCs/>
        </w:rPr>
        <w:t>1.5. интеграция культуры Дружненского сельсовета в культурное пространство Курчатовского района и межрегиональное пространс</w:t>
      </w:r>
      <w:r>
        <w:rPr>
          <w:rFonts w:ascii="Arial" w:hAnsi="Arial" w:cs="Arial"/>
          <w:bCs/>
        </w:rPr>
        <w:t>тво;</w:t>
      </w:r>
    </w:p>
    <w:p w14:paraId="02DA9DDC" w14:textId="77777777" w:rsidR="00FD0DCD" w:rsidRPr="00904ABF" w:rsidRDefault="00FD0DCD" w:rsidP="00FD0DCD">
      <w:pPr>
        <w:ind w:firstLine="709"/>
        <w:jc w:val="both"/>
        <w:rPr>
          <w:rFonts w:ascii="Arial" w:hAnsi="Arial" w:cs="Arial"/>
          <w:bCs/>
        </w:rPr>
      </w:pPr>
      <w:r w:rsidRPr="00904ABF">
        <w:rPr>
          <w:rFonts w:ascii="Arial" w:hAnsi="Arial" w:cs="Arial"/>
          <w:bCs/>
        </w:rPr>
        <w:t>1.6. сохранение и развитие творческого потенциала муниципальн</w:t>
      </w:r>
      <w:r>
        <w:rPr>
          <w:rFonts w:ascii="Arial" w:hAnsi="Arial" w:cs="Arial"/>
          <w:bCs/>
        </w:rPr>
        <w:t>ого образования;</w:t>
      </w:r>
    </w:p>
    <w:p w14:paraId="17E6BE5E" w14:textId="77777777" w:rsidR="00FD0DCD" w:rsidRPr="00904ABF" w:rsidRDefault="00FD0DCD" w:rsidP="00FD0DCD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hAnsi="Arial" w:cs="Arial"/>
          <w:bCs/>
        </w:rPr>
        <w:lastRenderedPageBreak/>
        <w:t>1.7.</w:t>
      </w:r>
      <w:r w:rsidRPr="00904ABF">
        <w:rPr>
          <w:rFonts w:ascii="Arial" w:hAnsi="Arial" w:cs="Arial"/>
        </w:rPr>
        <w:t xml:space="preserve"> своевременное и полное освоение субсидии из областного бюджета бюджету муниципального образования на заработную плату и начисления на выплаты по оплате труда работников учреждений культуры.</w:t>
      </w:r>
    </w:p>
    <w:p w14:paraId="0A21CD88" w14:textId="77777777" w:rsidR="00FD0DCD" w:rsidRPr="00904ABF" w:rsidRDefault="00FD0DCD" w:rsidP="00FD0DCD">
      <w:pPr>
        <w:ind w:firstLine="708"/>
        <w:jc w:val="both"/>
        <w:rPr>
          <w:rFonts w:ascii="Arial" w:hAnsi="Arial" w:cs="Arial"/>
          <w:bCs/>
        </w:rPr>
      </w:pPr>
      <w:r w:rsidRPr="00904ABF">
        <w:rPr>
          <w:rFonts w:ascii="Arial" w:hAnsi="Arial" w:cs="Arial"/>
          <w:bCs/>
        </w:rPr>
        <w:t xml:space="preserve">Указанное основное и прочие мероприятия муниципальной программы планируются к осуществлению в течение всего периода реализации муниципальной </w:t>
      </w:r>
      <w:r w:rsidRPr="00904ABF">
        <w:rPr>
          <w:rFonts w:ascii="Arial" w:hAnsi="Arial" w:cs="Arial"/>
          <w:lang w:eastAsia="en-US"/>
        </w:rPr>
        <w:t>программы</w:t>
      </w:r>
      <w:r w:rsidRPr="00904ABF">
        <w:rPr>
          <w:rFonts w:ascii="Arial" w:hAnsi="Arial" w:cs="Arial"/>
          <w:bCs/>
        </w:rPr>
        <w:t>.</w:t>
      </w:r>
    </w:p>
    <w:p w14:paraId="4DD6996C" w14:textId="77777777" w:rsidR="00FD0DCD" w:rsidRPr="00904ABF" w:rsidRDefault="00FD0DCD" w:rsidP="00FD0DCD">
      <w:pPr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904ABF">
        <w:rPr>
          <w:rFonts w:ascii="Arial" w:hAnsi="Arial" w:cs="Arial"/>
          <w:bCs/>
        </w:rPr>
        <w:t xml:space="preserve">Перечень основных мероприятий </w:t>
      </w:r>
      <w:r w:rsidRPr="00904ABF">
        <w:rPr>
          <w:rFonts w:ascii="Arial" w:hAnsi="Arial" w:cs="Arial"/>
          <w:lang w:eastAsia="en-US"/>
        </w:rPr>
        <w:t xml:space="preserve">муниципальной программы приведен </w:t>
      </w:r>
      <w:r w:rsidRPr="00904ABF">
        <w:rPr>
          <w:rFonts w:ascii="Arial" w:eastAsia="SimSun" w:hAnsi="Arial" w:cs="Arial"/>
          <w:kern w:val="1"/>
          <w:lang w:eastAsia="hi-IN" w:bidi="hi-IN"/>
        </w:rPr>
        <w:t xml:space="preserve">таблице 2 (Приложение №1) </w:t>
      </w:r>
      <w:r w:rsidRPr="00904ABF">
        <w:rPr>
          <w:rFonts w:ascii="Arial" w:hAnsi="Arial" w:cs="Arial"/>
          <w:lang w:eastAsia="en-US"/>
        </w:rPr>
        <w:t>к муниципальной программе.</w:t>
      </w:r>
    </w:p>
    <w:p w14:paraId="3CC894DC" w14:textId="77777777" w:rsidR="00FD0DCD" w:rsidRPr="00904ABF" w:rsidRDefault="00FD0DCD" w:rsidP="00FD0DCD">
      <w:pPr>
        <w:widowControl w:val="0"/>
        <w:autoSpaceDE w:val="0"/>
        <w:jc w:val="center"/>
        <w:rPr>
          <w:rFonts w:ascii="Arial" w:eastAsia="Verdana" w:hAnsi="Arial" w:cs="Arial"/>
        </w:rPr>
      </w:pPr>
    </w:p>
    <w:p w14:paraId="7603807A" w14:textId="77777777" w:rsidR="00FD0DCD" w:rsidRPr="003B1445" w:rsidRDefault="00FD0DCD" w:rsidP="00FD0DCD">
      <w:pPr>
        <w:jc w:val="center"/>
        <w:rPr>
          <w:rFonts w:ascii="Arial" w:hAnsi="Arial" w:cs="Arial"/>
          <w:b/>
          <w:bCs/>
          <w:kern w:val="1"/>
          <w:sz w:val="32"/>
          <w:szCs w:val="32"/>
          <w:lang w:eastAsia="en-US"/>
        </w:rPr>
      </w:pPr>
      <w:r w:rsidRPr="003B1445"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>5.</w:t>
      </w:r>
      <w:r w:rsidRPr="003B1445">
        <w:rPr>
          <w:rFonts w:ascii="Arial" w:hAnsi="Arial" w:cs="Arial"/>
          <w:sz w:val="32"/>
          <w:szCs w:val="32"/>
        </w:rPr>
        <w:t xml:space="preserve"> </w:t>
      </w:r>
      <w:r w:rsidRPr="003B1445">
        <w:rPr>
          <w:rFonts w:ascii="Arial" w:hAnsi="Arial" w:cs="Arial"/>
          <w:b/>
          <w:bCs/>
          <w:kern w:val="1"/>
          <w:sz w:val="32"/>
          <w:szCs w:val="32"/>
          <w:lang w:eastAsia="en-US"/>
        </w:rPr>
        <w:t>Обобщенная характеристика мер муниципального регулирования</w:t>
      </w:r>
    </w:p>
    <w:p w14:paraId="5995A12E" w14:textId="77777777" w:rsidR="00FD0DCD" w:rsidRPr="00904ABF" w:rsidRDefault="00FD0DCD" w:rsidP="00FD0DCD">
      <w:pPr>
        <w:ind w:firstLine="709"/>
        <w:jc w:val="both"/>
        <w:rPr>
          <w:rFonts w:ascii="Arial" w:hAnsi="Arial" w:cs="Arial"/>
          <w:bCs/>
          <w:kern w:val="1"/>
          <w:lang w:eastAsia="en-US"/>
        </w:rPr>
      </w:pPr>
      <w:r w:rsidRPr="00904ABF">
        <w:rPr>
          <w:rFonts w:ascii="Arial" w:hAnsi="Arial" w:cs="Arial"/>
          <w:bCs/>
          <w:kern w:val="1"/>
          <w:lang w:eastAsia="en-US"/>
        </w:rPr>
        <w:t xml:space="preserve">В ходе реализации мероприятий муниципальной программы применение налоговых, тарифных и кредитных мер муниципального регулирования не предусмотрено. В связи с корректировкой бюджета </w:t>
      </w:r>
      <w:r w:rsidRPr="00904ABF">
        <w:rPr>
          <w:rFonts w:ascii="Arial" w:hAnsi="Arial" w:cs="Arial"/>
        </w:rPr>
        <w:t>муниципального образования «Дружненский сельсовет» Курчатовского района Курской области</w:t>
      </w:r>
      <w:r w:rsidRPr="00904ABF">
        <w:rPr>
          <w:rFonts w:ascii="Arial" w:hAnsi="Arial" w:cs="Arial"/>
          <w:bCs/>
          <w:kern w:val="1"/>
          <w:lang w:eastAsia="en-US"/>
        </w:rPr>
        <w:t xml:space="preserve">, а также из-за возможных изменений в федеральном и областном законодательстве предусматривается в установленном порядке инициирование внесения изменений в нормативные правовые акты муниципального </w:t>
      </w:r>
      <w:r w:rsidRPr="00904ABF">
        <w:rPr>
          <w:rFonts w:ascii="Arial" w:hAnsi="Arial" w:cs="Arial"/>
        </w:rPr>
        <w:t>образования «Дружненский сельсовет» Курчатовского района Курской области</w:t>
      </w:r>
      <w:r w:rsidRPr="00904ABF">
        <w:rPr>
          <w:rFonts w:ascii="Arial" w:hAnsi="Arial" w:cs="Arial"/>
          <w:bCs/>
          <w:kern w:val="1"/>
          <w:lang w:eastAsia="en-US"/>
        </w:rPr>
        <w:t xml:space="preserve"> Сведения об основных мерах правового регулирования в сфере реализации муниципальной программы приведены в </w:t>
      </w:r>
      <w:r w:rsidRPr="00904ABF">
        <w:rPr>
          <w:rFonts w:ascii="Arial" w:eastAsia="SimSun" w:hAnsi="Arial" w:cs="Arial"/>
          <w:kern w:val="1"/>
          <w:lang w:eastAsia="hi-IN" w:bidi="hi-IN"/>
        </w:rPr>
        <w:t xml:space="preserve">таблице 3 (Приложение №1) </w:t>
      </w:r>
      <w:r w:rsidRPr="00904ABF">
        <w:rPr>
          <w:rFonts w:ascii="Arial" w:hAnsi="Arial" w:cs="Arial"/>
          <w:bCs/>
          <w:kern w:val="1"/>
          <w:lang w:eastAsia="en-US"/>
        </w:rPr>
        <w:t>к муниципальной программе.</w:t>
      </w:r>
    </w:p>
    <w:p w14:paraId="5C5546A3" w14:textId="77777777" w:rsidR="00FD0DCD" w:rsidRPr="00D6783B" w:rsidRDefault="00FD0DCD" w:rsidP="00FD0DCD">
      <w:pPr>
        <w:ind w:firstLine="709"/>
        <w:jc w:val="both"/>
        <w:rPr>
          <w:rFonts w:ascii="Arial" w:hAnsi="Arial" w:cs="Arial"/>
          <w:bCs/>
          <w:kern w:val="1"/>
          <w:lang w:eastAsia="en-US"/>
        </w:rPr>
      </w:pPr>
    </w:p>
    <w:p w14:paraId="4E83CEC1" w14:textId="77777777" w:rsidR="00FD0DCD" w:rsidRDefault="00FD0DCD" w:rsidP="00FD0DCD">
      <w:pPr>
        <w:widowControl w:val="0"/>
        <w:autoSpaceDE w:val="0"/>
        <w:jc w:val="center"/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</w:pPr>
      <w:r w:rsidRPr="00904ABF"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>6. Прогноз сводных показателей муниципальных заданий по этапам реализации муниципальной программы (при оказании районными муниципальными учреждениями муниципальных услуг (работ) в рамках муниципальной программы)</w:t>
      </w:r>
    </w:p>
    <w:p w14:paraId="53B2EB5D" w14:textId="77777777" w:rsidR="00FD0DCD" w:rsidRPr="00904ABF" w:rsidRDefault="00FD0DCD" w:rsidP="00FD0DCD">
      <w:pPr>
        <w:widowControl w:val="0"/>
        <w:autoSpaceDE w:val="0"/>
        <w:ind w:firstLine="709"/>
        <w:jc w:val="both"/>
        <w:rPr>
          <w:rFonts w:ascii="Arial" w:hAnsi="Arial" w:cs="Arial"/>
        </w:rPr>
      </w:pPr>
      <w:r w:rsidRPr="00904ABF">
        <w:rPr>
          <w:rFonts w:ascii="Arial" w:eastAsia="SimSun" w:hAnsi="Arial" w:cs="Arial"/>
          <w:kern w:val="1"/>
          <w:lang w:eastAsia="hi-IN" w:bidi="hi-IN"/>
        </w:rPr>
        <w:t>Прогноз сводных показателей муниципальных заданий по этапам реализации муниципальной программы не предусматривается</w:t>
      </w:r>
      <w:r w:rsidRPr="00904ABF">
        <w:rPr>
          <w:rFonts w:ascii="Arial" w:hAnsi="Arial" w:cs="Arial"/>
        </w:rPr>
        <w:t>.</w:t>
      </w:r>
    </w:p>
    <w:p w14:paraId="11FC2A6D" w14:textId="77777777" w:rsidR="00FD0DCD" w:rsidRPr="00904ABF" w:rsidRDefault="00FD0DCD" w:rsidP="00FD0DCD">
      <w:pPr>
        <w:widowControl w:val="0"/>
        <w:autoSpaceDE w:val="0"/>
        <w:ind w:firstLine="709"/>
        <w:jc w:val="both"/>
        <w:rPr>
          <w:rFonts w:ascii="Arial" w:hAnsi="Arial" w:cs="Arial"/>
        </w:rPr>
      </w:pPr>
    </w:p>
    <w:p w14:paraId="11F450B2" w14:textId="4C75FD1F" w:rsidR="00FD0DCD" w:rsidRPr="00904ABF" w:rsidRDefault="00FD0DCD" w:rsidP="00FD0DCD">
      <w:pPr>
        <w:widowControl w:val="0"/>
        <w:autoSpaceDE w:val="0"/>
        <w:jc w:val="center"/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</w:pPr>
      <w:r w:rsidRPr="00904ABF"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>7.</w:t>
      </w:r>
      <w:r w:rsidR="005E51B5"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 xml:space="preserve"> </w:t>
      </w:r>
      <w:r w:rsidRPr="00904ABF"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>Информация об участии предприятий и организаций независимо от их организационно-правовых форм и форм собственности в реализации муниципальной программы</w:t>
      </w:r>
    </w:p>
    <w:p w14:paraId="7ADE8B97" w14:textId="77777777" w:rsidR="00FD0DCD" w:rsidRPr="00904ABF" w:rsidRDefault="00FD0DCD" w:rsidP="00FD0DC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4"/>
        </w:rPr>
      </w:pPr>
      <w:r w:rsidRPr="00904ABF">
        <w:rPr>
          <w:rFonts w:ascii="Arial" w:hAnsi="Arial" w:cs="Arial"/>
          <w:spacing w:val="-5"/>
        </w:rPr>
        <w:t xml:space="preserve">Участие предприятий и организаций, независимо от их </w:t>
      </w:r>
      <w:r w:rsidRPr="00904ABF">
        <w:rPr>
          <w:rFonts w:ascii="Arial" w:hAnsi="Arial" w:cs="Arial"/>
          <w:spacing w:val="-4"/>
        </w:rPr>
        <w:t>организационно-правовой формы собственности, а также внебюджетных фондов в реализации муниципальной программы не планируется.</w:t>
      </w:r>
    </w:p>
    <w:p w14:paraId="469E0A2E" w14:textId="77777777" w:rsidR="00FD0DCD" w:rsidRPr="00904ABF" w:rsidRDefault="00FD0DCD" w:rsidP="00FD0DCD">
      <w:pPr>
        <w:autoSpaceDE w:val="0"/>
        <w:spacing w:line="200" w:lineRule="atLeast"/>
        <w:jc w:val="center"/>
        <w:rPr>
          <w:rFonts w:ascii="Arial" w:hAnsi="Arial" w:cs="Arial"/>
        </w:rPr>
      </w:pPr>
    </w:p>
    <w:p w14:paraId="37F956F6" w14:textId="77777777" w:rsidR="00FD0DCD" w:rsidRPr="00904ABF" w:rsidRDefault="00FD0DCD" w:rsidP="00FD0DCD">
      <w:pPr>
        <w:widowControl w:val="0"/>
        <w:autoSpaceDE w:val="0"/>
        <w:jc w:val="center"/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</w:pPr>
      <w:r w:rsidRPr="00904ABF"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>8. Обоснования выделения подпрограммы</w:t>
      </w:r>
    </w:p>
    <w:p w14:paraId="0BE78294" w14:textId="77777777" w:rsidR="00FD0DCD" w:rsidRPr="00904ABF" w:rsidRDefault="00FD0DCD" w:rsidP="00FD0DCD">
      <w:pPr>
        <w:ind w:firstLine="709"/>
        <w:jc w:val="both"/>
        <w:rPr>
          <w:rFonts w:ascii="Arial" w:hAnsi="Arial" w:cs="Arial"/>
          <w:lang w:eastAsia="en-US"/>
        </w:rPr>
      </w:pPr>
      <w:r w:rsidRPr="00904ABF">
        <w:rPr>
          <w:rFonts w:ascii="Arial" w:hAnsi="Arial" w:cs="Arial"/>
          <w:lang w:eastAsia="en-US"/>
        </w:rPr>
        <w:t>С учетом подотраслей отрасли культуры, отнесенных к сфере реализации Программы, в ее составе выделяется подпрограммы «Искусство».</w:t>
      </w:r>
    </w:p>
    <w:p w14:paraId="4B892C79" w14:textId="77777777" w:rsidR="00FD0DCD" w:rsidRPr="00904ABF" w:rsidRDefault="00FD0DCD" w:rsidP="00FD0DCD">
      <w:pPr>
        <w:autoSpaceDE w:val="0"/>
        <w:ind w:firstLine="709"/>
        <w:jc w:val="both"/>
        <w:rPr>
          <w:rFonts w:ascii="Arial" w:hAnsi="Arial" w:cs="Arial"/>
          <w:lang w:eastAsia="en-US"/>
        </w:rPr>
      </w:pPr>
      <w:r w:rsidRPr="00904ABF">
        <w:rPr>
          <w:rFonts w:ascii="Arial" w:hAnsi="Arial" w:cs="Arial"/>
          <w:lang w:eastAsia="en-US"/>
        </w:rPr>
        <w:t>Предусмотренные в рамках подпрограммы системы целей, задач и мероприятий в комплексе наиболее полным образом охватывают весь диапазон заданных приоритетных направлений развития сферы культуры и в максимальной степени будут способствовать достижению целей и конечных результатов настоящей муниципальной программы;</w:t>
      </w:r>
    </w:p>
    <w:p w14:paraId="687C0D73" w14:textId="77777777" w:rsidR="00FD0DCD" w:rsidRPr="00904ABF" w:rsidRDefault="00FD0DCD" w:rsidP="00FD0DCD">
      <w:pPr>
        <w:autoSpaceDE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lastRenderedPageBreak/>
        <w:t>формирование необходимой нормативно-правовой базы, обеспечивающей эффективную реализацию муниципальной программы и направленной на развитие сферы культуры;</w:t>
      </w:r>
    </w:p>
    <w:p w14:paraId="7A1CD967" w14:textId="77777777" w:rsidR="00FD0DCD" w:rsidRPr="00904ABF" w:rsidRDefault="00FD0DCD" w:rsidP="00FD0DCD">
      <w:pPr>
        <w:autoSpaceDE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создание необходимых условий для активизации инвестиционной и инновационной и деятельности в сфере культуры;</w:t>
      </w:r>
    </w:p>
    <w:p w14:paraId="3FCD4273" w14:textId="77777777" w:rsidR="00FD0DCD" w:rsidRPr="00904ABF" w:rsidRDefault="00FD0DCD" w:rsidP="00FD0DCD">
      <w:pPr>
        <w:autoSpaceDE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выравнивание уровня доступности культурных благ независимо от размера доходов, социального статуса и места проживания;</w:t>
      </w:r>
    </w:p>
    <w:p w14:paraId="407AFD56" w14:textId="77777777" w:rsidR="00FD0DCD" w:rsidRPr="00904ABF" w:rsidRDefault="00FD0DCD" w:rsidP="00FD0DCD">
      <w:pPr>
        <w:autoSpaceDE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обеспечение широкого, без каких-либо ограничений, доступа каждого гражданина к национальным и мировым культурным ценностям через формирование публичных Интернет-ресурсов;</w:t>
      </w:r>
    </w:p>
    <w:p w14:paraId="495591A0" w14:textId="77777777" w:rsidR="00FD0DCD" w:rsidRPr="00904ABF" w:rsidRDefault="00FD0DCD" w:rsidP="00FD0DCD">
      <w:pPr>
        <w:autoSpaceDE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повышение качества муниципального управления и эффективности расходования бюджетных средств, направляемых на оказание поддержки развития культуры и искусства;</w:t>
      </w:r>
    </w:p>
    <w:p w14:paraId="72C0889B" w14:textId="77777777" w:rsidR="00FD0DCD" w:rsidRPr="00904ABF" w:rsidRDefault="00FD0DCD" w:rsidP="00FD0DCD">
      <w:pPr>
        <w:autoSpaceDE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укрепление материально-технической базы учреждения культуры;</w:t>
      </w:r>
    </w:p>
    <w:p w14:paraId="5F458836" w14:textId="77777777" w:rsidR="00FD0DCD" w:rsidRPr="00904ABF" w:rsidRDefault="00FD0DCD" w:rsidP="00FD0DCD">
      <w:pPr>
        <w:autoSpaceDE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создание условий для привлечения в отрасль культуры молодых специалистов,</w:t>
      </w:r>
    </w:p>
    <w:p w14:paraId="09875AA9" w14:textId="77777777" w:rsidR="00FD0DCD" w:rsidRPr="00904ABF" w:rsidRDefault="00FD0DCD" w:rsidP="00FD0DCD">
      <w:pPr>
        <w:autoSpaceDE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высококвалифицированных кадров;</w:t>
      </w:r>
    </w:p>
    <w:p w14:paraId="28ADAD1C" w14:textId="77777777" w:rsidR="00FD0DCD" w:rsidRPr="00904ABF" w:rsidRDefault="00FD0DCD" w:rsidP="00FD0DCD">
      <w:pPr>
        <w:autoSpaceDE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повышение заработной платы работников учреждения культуры, увеличение уровня социального обеспечения работников культуры, финансовой поддержки творческих коллективов, социально значимых проектов;</w:t>
      </w:r>
    </w:p>
    <w:p w14:paraId="29D6C8FD" w14:textId="77777777" w:rsidR="00FD0DCD" w:rsidRPr="00904ABF" w:rsidRDefault="00FD0DCD" w:rsidP="00FD0DCD">
      <w:pPr>
        <w:autoSpaceDE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укрепление единого культурного пространства и имиджа Дружненского сельсовета, как привлекательного и гармоничного муниципального образования с высоким уровнем культуры</w:t>
      </w:r>
    </w:p>
    <w:p w14:paraId="2FE96622" w14:textId="77777777" w:rsidR="00FD0DCD" w:rsidRPr="00904ABF" w:rsidRDefault="00FD0DCD" w:rsidP="00FD0DCD">
      <w:pPr>
        <w:autoSpaceDE w:val="0"/>
        <w:spacing w:line="200" w:lineRule="atLeast"/>
        <w:ind w:firstLine="700"/>
        <w:jc w:val="both"/>
        <w:rPr>
          <w:rFonts w:ascii="Arial" w:hAnsi="Arial" w:cs="Arial"/>
        </w:rPr>
      </w:pPr>
    </w:p>
    <w:p w14:paraId="27FFE020" w14:textId="77777777" w:rsidR="00FD0DCD" w:rsidRPr="00904ABF" w:rsidRDefault="00FD0DCD" w:rsidP="00FD0DCD">
      <w:pPr>
        <w:widowControl w:val="0"/>
        <w:autoSpaceDE w:val="0"/>
        <w:jc w:val="center"/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</w:pPr>
      <w:r w:rsidRPr="00904ABF"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>9. Обоснование объема финансовых ресурсов, необходимых для реализации муниципальной программы</w:t>
      </w:r>
    </w:p>
    <w:p w14:paraId="79CED724" w14:textId="77777777" w:rsidR="00FD0DCD" w:rsidRPr="00904ABF" w:rsidRDefault="00FD0DCD" w:rsidP="00FD0DCD">
      <w:pPr>
        <w:autoSpaceDE w:val="0"/>
        <w:spacing w:line="200" w:lineRule="atLeast"/>
        <w:ind w:firstLine="700"/>
        <w:jc w:val="both"/>
        <w:rPr>
          <w:rFonts w:ascii="Arial" w:hAnsi="Arial" w:cs="Arial"/>
          <w:lang w:eastAsia="en-US"/>
        </w:rPr>
      </w:pPr>
      <w:r w:rsidRPr="00904ABF">
        <w:rPr>
          <w:rFonts w:ascii="Arial" w:hAnsi="Arial" w:cs="Arial"/>
          <w:lang w:eastAsia="en-US"/>
        </w:rPr>
        <w:t>Финансирование программных мероприятий предусматривается за счет средств бюджета муниципального образования «Дружненский сельсовет» Курчатовского района Курской области (далее - бюджет муниципального образования) и областного бюджета.</w:t>
      </w:r>
    </w:p>
    <w:p w14:paraId="0F206DC7" w14:textId="77FA229E" w:rsidR="00FD0DCD" w:rsidRPr="00904ABF" w:rsidRDefault="00FD0DCD" w:rsidP="00FD0DCD">
      <w:pPr>
        <w:autoSpaceDE w:val="0"/>
        <w:spacing w:line="200" w:lineRule="atLeast"/>
        <w:ind w:firstLine="700"/>
        <w:jc w:val="both"/>
        <w:rPr>
          <w:rFonts w:ascii="Arial" w:hAnsi="Arial" w:cs="Arial"/>
          <w:lang w:eastAsia="en-US"/>
        </w:rPr>
      </w:pPr>
      <w:r w:rsidRPr="00904ABF">
        <w:rPr>
          <w:rFonts w:ascii="Arial" w:hAnsi="Arial" w:cs="Arial"/>
          <w:lang w:eastAsia="en-US"/>
        </w:rPr>
        <w:t xml:space="preserve">Общий объем финансовых средств на реализацию мероприятий муниципальной программы на весь период составляет </w:t>
      </w:r>
      <w:r w:rsidR="007C6786">
        <w:rPr>
          <w:rFonts w:ascii="Arial" w:hAnsi="Arial" w:cs="Arial"/>
          <w:lang w:eastAsia="en-US"/>
        </w:rPr>
        <w:t>2375244</w:t>
      </w:r>
      <w:r>
        <w:rPr>
          <w:rFonts w:ascii="Arial" w:hAnsi="Arial" w:cs="Arial"/>
          <w:lang w:eastAsia="en-US"/>
        </w:rPr>
        <w:t>,13</w:t>
      </w:r>
      <w:r w:rsidRPr="00904ABF">
        <w:rPr>
          <w:rFonts w:ascii="Arial" w:hAnsi="Arial" w:cs="Arial"/>
          <w:lang w:eastAsia="en-US"/>
        </w:rPr>
        <w:t xml:space="preserve"> рублей, в том числе по годам:</w:t>
      </w:r>
    </w:p>
    <w:p w14:paraId="6A201BC5" w14:textId="704C4D23" w:rsidR="00FD0DCD" w:rsidRPr="00904ABF" w:rsidRDefault="00FD0DCD" w:rsidP="00FD0DCD">
      <w:pPr>
        <w:autoSpaceDE w:val="0"/>
        <w:spacing w:line="200" w:lineRule="atLeast"/>
        <w:ind w:firstLine="700"/>
        <w:jc w:val="both"/>
        <w:rPr>
          <w:rFonts w:ascii="Arial" w:hAnsi="Arial" w:cs="Arial"/>
          <w:lang w:eastAsia="en-US"/>
        </w:rPr>
      </w:pPr>
      <w:r w:rsidRPr="00904ABF">
        <w:rPr>
          <w:rFonts w:ascii="Arial" w:hAnsi="Arial" w:cs="Arial"/>
          <w:lang w:eastAsia="en-US"/>
        </w:rPr>
        <w:t>202</w:t>
      </w:r>
      <w:r w:rsidR="00A51C61">
        <w:rPr>
          <w:rFonts w:ascii="Arial" w:hAnsi="Arial" w:cs="Arial"/>
          <w:lang w:eastAsia="en-US"/>
        </w:rPr>
        <w:t>1</w:t>
      </w:r>
      <w:r w:rsidRPr="00904ABF">
        <w:rPr>
          <w:rFonts w:ascii="Arial" w:hAnsi="Arial" w:cs="Arial"/>
          <w:lang w:eastAsia="en-US"/>
        </w:rPr>
        <w:t xml:space="preserve"> год — </w:t>
      </w:r>
      <w:r w:rsidR="007C6786">
        <w:rPr>
          <w:rFonts w:ascii="Arial" w:hAnsi="Arial" w:cs="Arial"/>
        </w:rPr>
        <w:t>845607</w:t>
      </w:r>
      <w:r w:rsidRPr="00904ABF">
        <w:rPr>
          <w:rFonts w:ascii="Arial" w:hAnsi="Arial" w:cs="Arial"/>
        </w:rPr>
        <w:t xml:space="preserve">,34 </w:t>
      </w:r>
      <w:r w:rsidRPr="00904ABF">
        <w:rPr>
          <w:rFonts w:ascii="Arial" w:hAnsi="Arial" w:cs="Arial"/>
          <w:lang w:eastAsia="en-US"/>
        </w:rPr>
        <w:t>рублей;</w:t>
      </w:r>
    </w:p>
    <w:p w14:paraId="6CD64269" w14:textId="163C8CC9" w:rsidR="00FD0DCD" w:rsidRPr="00904ABF" w:rsidRDefault="00FD0DCD" w:rsidP="00FD0DCD">
      <w:pPr>
        <w:autoSpaceDE w:val="0"/>
        <w:spacing w:line="200" w:lineRule="atLeast"/>
        <w:ind w:firstLine="700"/>
        <w:jc w:val="both"/>
        <w:rPr>
          <w:rFonts w:ascii="Arial" w:hAnsi="Arial" w:cs="Arial"/>
          <w:lang w:eastAsia="en-US"/>
        </w:rPr>
      </w:pPr>
      <w:r w:rsidRPr="00904ABF">
        <w:rPr>
          <w:rFonts w:ascii="Arial" w:hAnsi="Arial" w:cs="Arial"/>
          <w:lang w:eastAsia="en-US"/>
        </w:rPr>
        <w:t>202</w:t>
      </w:r>
      <w:r w:rsidR="00A51C61">
        <w:rPr>
          <w:rFonts w:ascii="Arial" w:hAnsi="Arial" w:cs="Arial"/>
          <w:lang w:eastAsia="en-US"/>
        </w:rPr>
        <w:t>2</w:t>
      </w:r>
      <w:r w:rsidRPr="00904ABF">
        <w:rPr>
          <w:rFonts w:ascii="Arial" w:hAnsi="Arial" w:cs="Arial"/>
          <w:lang w:eastAsia="en-US"/>
        </w:rPr>
        <w:t xml:space="preserve"> год — </w:t>
      </w:r>
      <w:r w:rsidRPr="00904ABF">
        <w:rPr>
          <w:rFonts w:ascii="Arial" w:hAnsi="Arial" w:cs="Arial"/>
        </w:rPr>
        <w:t xml:space="preserve">751099,74 </w:t>
      </w:r>
      <w:r w:rsidRPr="00904ABF">
        <w:rPr>
          <w:rFonts w:ascii="Arial" w:hAnsi="Arial" w:cs="Arial"/>
          <w:lang w:eastAsia="en-US"/>
        </w:rPr>
        <w:t>рублей;</w:t>
      </w:r>
    </w:p>
    <w:p w14:paraId="72BE9AEC" w14:textId="70C03B51" w:rsidR="00FD0DCD" w:rsidRPr="00904ABF" w:rsidRDefault="00FD0DCD" w:rsidP="00FD0DCD">
      <w:pPr>
        <w:autoSpaceDE w:val="0"/>
        <w:spacing w:line="200" w:lineRule="atLeast"/>
        <w:ind w:firstLine="700"/>
        <w:jc w:val="both"/>
        <w:rPr>
          <w:rFonts w:ascii="Arial" w:hAnsi="Arial" w:cs="Arial"/>
          <w:lang w:eastAsia="en-US"/>
        </w:rPr>
      </w:pPr>
      <w:r w:rsidRPr="00904ABF">
        <w:rPr>
          <w:rFonts w:ascii="Arial" w:hAnsi="Arial" w:cs="Arial"/>
          <w:lang w:eastAsia="en-US"/>
        </w:rPr>
        <w:t>202</w:t>
      </w:r>
      <w:r w:rsidR="00A51C61">
        <w:rPr>
          <w:rFonts w:ascii="Arial" w:hAnsi="Arial" w:cs="Arial"/>
          <w:lang w:eastAsia="en-US"/>
        </w:rPr>
        <w:t>3</w:t>
      </w:r>
      <w:r w:rsidRPr="00904ABF">
        <w:rPr>
          <w:rFonts w:ascii="Arial" w:hAnsi="Arial" w:cs="Arial"/>
          <w:lang w:eastAsia="en-US"/>
        </w:rPr>
        <w:t xml:space="preserve"> год — </w:t>
      </w:r>
      <w:r w:rsidRPr="00904ABF">
        <w:rPr>
          <w:rFonts w:ascii="Arial" w:hAnsi="Arial" w:cs="Arial"/>
        </w:rPr>
        <w:t xml:space="preserve">778537,05 </w:t>
      </w:r>
      <w:r w:rsidRPr="00904ABF">
        <w:rPr>
          <w:rFonts w:ascii="Arial" w:hAnsi="Arial" w:cs="Arial"/>
          <w:lang w:eastAsia="en-US"/>
        </w:rPr>
        <w:t>рублей.</w:t>
      </w:r>
    </w:p>
    <w:p w14:paraId="154A356A" w14:textId="58380F36" w:rsidR="00FD0DCD" w:rsidRPr="00904ABF" w:rsidRDefault="00FD0DCD" w:rsidP="00FD0DCD">
      <w:pPr>
        <w:autoSpaceDE w:val="0"/>
        <w:spacing w:line="200" w:lineRule="atLeast"/>
        <w:ind w:firstLine="700"/>
        <w:jc w:val="both"/>
        <w:rPr>
          <w:rFonts w:ascii="Arial" w:hAnsi="Arial" w:cs="Arial"/>
          <w:lang w:eastAsia="en-US"/>
        </w:rPr>
      </w:pPr>
      <w:r w:rsidRPr="00904ABF">
        <w:rPr>
          <w:rFonts w:ascii="Arial" w:hAnsi="Arial" w:cs="Arial"/>
        </w:rPr>
        <w:t xml:space="preserve">На реализацию подпрограммы предусмотрено направить </w:t>
      </w:r>
      <w:r w:rsidR="007C6786">
        <w:rPr>
          <w:rFonts w:ascii="Arial" w:hAnsi="Arial" w:cs="Arial"/>
          <w:lang w:eastAsia="en-US"/>
        </w:rPr>
        <w:t>2375244</w:t>
      </w:r>
      <w:r w:rsidRPr="00904ABF">
        <w:rPr>
          <w:rFonts w:ascii="Arial" w:hAnsi="Arial" w:cs="Arial"/>
          <w:lang w:eastAsia="en-US"/>
        </w:rPr>
        <w:t>,13 рублей, в том числе по годам:</w:t>
      </w:r>
    </w:p>
    <w:p w14:paraId="5AEFE9B7" w14:textId="235DFA09" w:rsidR="00FD0DCD" w:rsidRPr="00904ABF" w:rsidRDefault="00FD0DCD" w:rsidP="00FD0DCD">
      <w:pPr>
        <w:autoSpaceDE w:val="0"/>
        <w:spacing w:line="200" w:lineRule="atLeast"/>
        <w:ind w:firstLine="700"/>
        <w:jc w:val="both"/>
        <w:rPr>
          <w:rFonts w:ascii="Arial" w:hAnsi="Arial" w:cs="Arial"/>
          <w:lang w:eastAsia="en-US"/>
        </w:rPr>
      </w:pPr>
      <w:r w:rsidRPr="00904ABF">
        <w:rPr>
          <w:rFonts w:ascii="Arial" w:hAnsi="Arial" w:cs="Arial"/>
          <w:lang w:eastAsia="en-US"/>
        </w:rPr>
        <w:t>202</w:t>
      </w:r>
      <w:r w:rsidR="00A51C61">
        <w:rPr>
          <w:rFonts w:ascii="Arial" w:hAnsi="Arial" w:cs="Arial"/>
          <w:lang w:eastAsia="en-US"/>
        </w:rPr>
        <w:t>1</w:t>
      </w:r>
      <w:r w:rsidRPr="00904ABF">
        <w:rPr>
          <w:rFonts w:ascii="Arial" w:hAnsi="Arial" w:cs="Arial"/>
          <w:lang w:eastAsia="en-US"/>
        </w:rPr>
        <w:t xml:space="preserve"> год — </w:t>
      </w:r>
      <w:r w:rsidR="007C6786">
        <w:rPr>
          <w:rFonts w:ascii="Arial" w:hAnsi="Arial" w:cs="Arial"/>
        </w:rPr>
        <w:t>845607</w:t>
      </w:r>
      <w:r w:rsidRPr="00904ABF">
        <w:rPr>
          <w:rFonts w:ascii="Arial" w:hAnsi="Arial" w:cs="Arial"/>
        </w:rPr>
        <w:t xml:space="preserve">,34 </w:t>
      </w:r>
      <w:r w:rsidRPr="00904ABF">
        <w:rPr>
          <w:rFonts w:ascii="Arial" w:hAnsi="Arial" w:cs="Arial"/>
          <w:lang w:eastAsia="en-US"/>
        </w:rPr>
        <w:t>рублей;</w:t>
      </w:r>
    </w:p>
    <w:p w14:paraId="40E5F2E3" w14:textId="360481E8" w:rsidR="00FD0DCD" w:rsidRPr="00904ABF" w:rsidRDefault="00FD0DCD" w:rsidP="00FD0DCD">
      <w:pPr>
        <w:autoSpaceDE w:val="0"/>
        <w:spacing w:line="200" w:lineRule="atLeast"/>
        <w:ind w:firstLine="700"/>
        <w:jc w:val="both"/>
        <w:rPr>
          <w:rFonts w:ascii="Arial" w:hAnsi="Arial" w:cs="Arial"/>
          <w:lang w:eastAsia="en-US"/>
        </w:rPr>
      </w:pPr>
      <w:r w:rsidRPr="00904ABF">
        <w:rPr>
          <w:rFonts w:ascii="Arial" w:hAnsi="Arial" w:cs="Arial"/>
          <w:lang w:eastAsia="en-US"/>
        </w:rPr>
        <w:t>202</w:t>
      </w:r>
      <w:r w:rsidR="00A51C61">
        <w:rPr>
          <w:rFonts w:ascii="Arial" w:hAnsi="Arial" w:cs="Arial"/>
          <w:lang w:eastAsia="en-US"/>
        </w:rPr>
        <w:t>2</w:t>
      </w:r>
      <w:r w:rsidRPr="00904ABF">
        <w:rPr>
          <w:rFonts w:ascii="Arial" w:hAnsi="Arial" w:cs="Arial"/>
          <w:lang w:eastAsia="en-US"/>
        </w:rPr>
        <w:t xml:space="preserve"> год — </w:t>
      </w:r>
      <w:r w:rsidRPr="00904ABF">
        <w:rPr>
          <w:rFonts w:ascii="Arial" w:hAnsi="Arial" w:cs="Arial"/>
        </w:rPr>
        <w:t xml:space="preserve">751099,74 </w:t>
      </w:r>
      <w:r w:rsidRPr="00904ABF">
        <w:rPr>
          <w:rFonts w:ascii="Arial" w:hAnsi="Arial" w:cs="Arial"/>
          <w:lang w:eastAsia="en-US"/>
        </w:rPr>
        <w:t>рублей;</w:t>
      </w:r>
    </w:p>
    <w:p w14:paraId="50A3CD66" w14:textId="07A990AC" w:rsidR="00FD0DCD" w:rsidRPr="00904ABF" w:rsidRDefault="00FD0DCD" w:rsidP="00FD0DCD">
      <w:pPr>
        <w:autoSpaceDE w:val="0"/>
        <w:spacing w:line="200" w:lineRule="atLeast"/>
        <w:ind w:firstLine="700"/>
        <w:jc w:val="both"/>
        <w:rPr>
          <w:rFonts w:ascii="Arial" w:hAnsi="Arial" w:cs="Arial"/>
          <w:lang w:eastAsia="en-US"/>
        </w:rPr>
      </w:pPr>
      <w:r w:rsidRPr="00904ABF">
        <w:rPr>
          <w:rFonts w:ascii="Arial" w:hAnsi="Arial" w:cs="Arial"/>
          <w:lang w:eastAsia="en-US"/>
        </w:rPr>
        <w:t>202</w:t>
      </w:r>
      <w:r w:rsidR="00A51C61">
        <w:rPr>
          <w:rFonts w:ascii="Arial" w:hAnsi="Arial" w:cs="Arial"/>
          <w:lang w:eastAsia="en-US"/>
        </w:rPr>
        <w:t>3</w:t>
      </w:r>
      <w:r w:rsidRPr="00904ABF">
        <w:rPr>
          <w:rFonts w:ascii="Arial" w:hAnsi="Arial" w:cs="Arial"/>
          <w:lang w:eastAsia="en-US"/>
        </w:rPr>
        <w:t xml:space="preserve"> год — </w:t>
      </w:r>
      <w:r w:rsidRPr="00904ABF">
        <w:rPr>
          <w:rFonts w:ascii="Arial" w:hAnsi="Arial" w:cs="Arial"/>
        </w:rPr>
        <w:t xml:space="preserve">778537,05 </w:t>
      </w:r>
      <w:r w:rsidRPr="00904ABF">
        <w:rPr>
          <w:rFonts w:ascii="Arial" w:hAnsi="Arial" w:cs="Arial"/>
          <w:lang w:eastAsia="en-US"/>
        </w:rPr>
        <w:t>рублей.</w:t>
      </w:r>
    </w:p>
    <w:p w14:paraId="370BA137" w14:textId="77777777" w:rsidR="00FD0DCD" w:rsidRPr="00904ABF" w:rsidRDefault="00FD0DCD" w:rsidP="00FD0DCD">
      <w:pPr>
        <w:autoSpaceDE w:val="0"/>
        <w:spacing w:line="200" w:lineRule="atLeast"/>
        <w:ind w:firstLine="700"/>
        <w:jc w:val="both"/>
        <w:rPr>
          <w:rFonts w:ascii="Arial" w:hAnsi="Arial" w:cs="Arial"/>
          <w:shd w:val="clear" w:color="auto" w:fill="FFFFFF"/>
        </w:rPr>
      </w:pPr>
      <w:r w:rsidRPr="00904ABF">
        <w:rPr>
          <w:rFonts w:ascii="Arial" w:hAnsi="Arial" w:cs="Arial"/>
          <w:shd w:val="clear" w:color="auto" w:fill="FFFFFF"/>
        </w:rPr>
        <w:t xml:space="preserve">Ресурсное обеспечение реализации муниципальной программы представлено в </w:t>
      </w:r>
      <w:r w:rsidRPr="00904ABF">
        <w:rPr>
          <w:rFonts w:ascii="Arial" w:eastAsia="SimSun" w:hAnsi="Arial" w:cs="Arial"/>
          <w:kern w:val="1"/>
          <w:lang w:eastAsia="hi-IN" w:bidi="hi-IN"/>
        </w:rPr>
        <w:t xml:space="preserve">таблице 4 (Приложение №1) </w:t>
      </w:r>
      <w:r w:rsidRPr="00904ABF">
        <w:rPr>
          <w:rFonts w:ascii="Arial" w:hAnsi="Arial" w:cs="Arial"/>
          <w:shd w:val="clear" w:color="auto" w:fill="FFFFFF"/>
        </w:rPr>
        <w:t>к муниципальной программе.</w:t>
      </w:r>
    </w:p>
    <w:p w14:paraId="543488AE" w14:textId="657C7151" w:rsidR="00FD0DCD" w:rsidRPr="00904ABF" w:rsidRDefault="00FD0DCD" w:rsidP="00FD0DCD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904ABF">
        <w:rPr>
          <w:rFonts w:ascii="Arial" w:hAnsi="Arial" w:cs="Arial"/>
          <w:shd w:val="clear" w:color="auto" w:fill="FFFFFF"/>
        </w:rPr>
        <w:t xml:space="preserve">Ресурсное обеспечение и прогнозная (справочная) оценка расходов бюджета МО и внебюджетных источников на реализацию муниципальной программы представлено в </w:t>
      </w:r>
      <w:r w:rsidRPr="00904ABF">
        <w:rPr>
          <w:rFonts w:ascii="Arial" w:eastAsia="SimSun" w:hAnsi="Arial" w:cs="Arial"/>
          <w:kern w:val="1"/>
          <w:lang w:eastAsia="hi-IN" w:bidi="hi-IN"/>
        </w:rPr>
        <w:t xml:space="preserve">таблице 5 (Приложение №1) </w:t>
      </w:r>
      <w:r w:rsidRPr="00904ABF">
        <w:rPr>
          <w:rFonts w:ascii="Arial" w:hAnsi="Arial" w:cs="Arial"/>
          <w:shd w:val="clear" w:color="auto" w:fill="FFFFFF"/>
        </w:rPr>
        <w:t>к муниципальной программе</w:t>
      </w:r>
      <w:r w:rsidR="005E51B5">
        <w:rPr>
          <w:rFonts w:ascii="Arial" w:hAnsi="Arial" w:cs="Arial"/>
          <w:shd w:val="clear" w:color="auto" w:fill="FFFFFF"/>
        </w:rPr>
        <w:t>.</w:t>
      </w:r>
    </w:p>
    <w:p w14:paraId="7E6C62E9" w14:textId="77777777" w:rsidR="00FD0DCD" w:rsidRPr="00904ABF" w:rsidRDefault="00FD0DCD" w:rsidP="00FD0DCD">
      <w:pPr>
        <w:ind w:firstLine="709"/>
        <w:jc w:val="both"/>
        <w:rPr>
          <w:rFonts w:ascii="Arial" w:hAnsi="Arial" w:cs="Arial"/>
          <w:shd w:val="clear" w:color="auto" w:fill="FFFFFF"/>
        </w:rPr>
      </w:pPr>
    </w:p>
    <w:p w14:paraId="1F1B6D79" w14:textId="77777777" w:rsidR="00FD0DCD" w:rsidRPr="00904ABF" w:rsidRDefault="00FD0DCD" w:rsidP="00FD0DCD">
      <w:pPr>
        <w:widowControl w:val="0"/>
        <w:autoSpaceDE w:val="0"/>
        <w:jc w:val="center"/>
        <w:rPr>
          <w:rFonts w:ascii="Arial" w:eastAsia="Arial CYR" w:hAnsi="Arial" w:cs="Arial"/>
          <w:b/>
          <w:bCs/>
          <w:kern w:val="1"/>
          <w:sz w:val="32"/>
          <w:szCs w:val="32"/>
          <w:lang w:eastAsia="hi-IN" w:bidi="hi-IN"/>
        </w:rPr>
      </w:pPr>
      <w:r w:rsidRPr="00904ABF">
        <w:rPr>
          <w:rFonts w:ascii="Arial" w:eastAsia="Arial" w:hAnsi="Arial" w:cs="Arial"/>
          <w:b/>
          <w:bCs/>
          <w:kern w:val="1"/>
          <w:sz w:val="32"/>
          <w:szCs w:val="32"/>
          <w:lang w:eastAsia="hi-IN" w:bidi="hi-IN"/>
        </w:rPr>
        <w:t xml:space="preserve">10. </w:t>
      </w:r>
      <w:r w:rsidRPr="00904ABF">
        <w:rPr>
          <w:rFonts w:ascii="Arial" w:eastAsia="Arial CYR" w:hAnsi="Arial" w:cs="Arial"/>
          <w:b/>
          <w:bCs/>
          <w:kern w:val="1"/>
          <w:sz w:val="32"/>
          <w:szCs w:val="32"/>
          <w:lang w:eastAsia="hi-IN" w:bidi="hi-IN"/>
        </w:rPr>
        <w:t xml:space="preserve">Оценка степени влияния выделения дополнительных объемов ресурсов на показатели </w:t>
      </w:r>
      <w:r w:rsidRPr="00904ABF">
        <w:rPr>
          <w:rFonts w:ascii="Arial" w:eastAsia="Arial CYR" w:hAnsi="Arial" w:cs="Arial"/>
          <w:b/>
          <w:bCs/>
          <w:kern w:val="1"/>
          <w:sz w:val="32"/>
          <w:szCs w:val="32"/>
          <w:lang w:eastAsia="hi-IN" w:bidi="hi-IN"/>
        </w:rPr>
        <w:lastRenderedPageBreak/>
        <w:t>(индикаторы) муниципальной программы (подпрограммы), состав и основные характеристики основных мероприятий подпрограмм муниципальной программы</w:t>
      </w:r>
    </w:p>
    <w:p w14:paraId="089CE23D" w14:textId="77777777" w:rsidR="00FD0DCD" w:rsidRPr="00904ABF" w:rsidRDefault="00FD0DCD" w:rsidP="00FD0DCD">
      <w:pPr>
        <w:autoSpaceDE w:val="0"/>
        <w:spacing w:line="200" w:lineRule="atLeast"/>
        <w:ind w:firstLine="709"/>
        <w:jc w:val="both"/>
        <w:rPr>
          <w:rFonts w:ascii="Arial" w:eastAsia="Arial CYR" w:hAnsi="Arial" w:cs="Arial"/>
        </w:rPr>
      </w:pPr>
      <w:r w:rsidRPr="00904ABF">
        <w:rPr>
          <w:rFonts w:ascii="Arial" w:eastAsia="Arial CYR" w:hAnsi="Arial" w:cs="Arial"/>
        </w:rPr>
        <w:t>Выделение дополнительных объемов ресурсов на реализацию основных мероприятий муниципальной программы в настоящее время не планируется.</w:t>
      </w:r>
    </w:p>
    <w:p w14:paraId="05A0069F" w14:textId="77777777" w:rsidR="00FD0DCD" w:rsidRPr="00904ABF" w:rsidRDefault="00FD0DCD" w:rsidP="00FD0DCD">
      <w:pPr>
        <w:autoSpaceDE w:val="0"/>
        <w:spacing w:line="200" w:lineRule="atLeast"/>
        <w:ind w:firstLine="700"/>
        <w:jc w:val="both"/>
        <w:rPr>
          <w:rFonts w:ascii="Arial" w:eastAsia="Arial CYR" w:hAnsi="Arial" w:cs="Arial"/>
        </w:rPr>
      </w:pPr>
    </w:p>
    <w:p w14:paraId="672AA7AC" w14:textId="77777777" w:rsidR="00FD0DCD" w:rsidRPr="00904ABF" w:rsidRDefault="00FD0DCD" w:rsidP="00FD0DCD">
      <w:pPr>
        <w:widowControl w:val="0"/>
        <w:autoSpaceDE w:val="0"/>
        <w:jc w:val="center"/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</w:pPr>
      <w:r w:rsidRPr="00904ABF"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>11. Анализ рисков реализации муниципальной программы (вероятных явлений, событий, процессов, не зависящих от участников муниципальной программы и негативно влияющих на основные параметры муниципальной программы (подпрограммы) и описание мер управления рисками реализации муниципальной программы)</w:t>
      </w:r>
    </w:p>
    <w:p w14:paraId="4FE5048F" w14:textId="77777777" w:rsidR="00FD0DCD" w:rsidRPr="00904ABF" w:rsidRDefault="00FD0DCD" w:rsidP="00FD0DC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Важное значение для успешной реализации муниципальной программы имеет прогнозирование возможных рисков, связанных с достижением основной цели, решением задач программы, оценка их масштабов и последствий, а также формирование системы мер по их предотвращению.</w:t>
      </w:r>
    </w:p>
    <w:p w14:paraId="1FECB918" w14:textId="77777777" w:rsidR="00FD0DCD" w:rsidRPr="00904ABF" w:rsidRDefault="00FD0DCD" w:rsidP="00FD0DC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В рамках реализации муниципальной программы могут быть выделены следующие риски ее реализации.</w:t>
      </w:r>
    </w:p>
    <w:p w14:paraId="57858AB6" w14:textId="77777777" w:rsidR="00FD0DCD" w:rsidRPr="00904ABF" w:rsidRDefault="00FD0DCD" w:rsidP="00FD0DC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Правовые риски</w:t>
      </w:r>
      <w:r>
        <w:rPr>
          <w:rFonts w:ascii="Arial" w:eastAsia="Calibri" w:hAnsi="Arial" w:cs="Arial"/>
          <w:lang w:eastAsia="en-US"/>
        </w:rPr>
        <w:t xml:space="preserve"> </w:t>
      </w:r>
      <w:r w:rsidRPr="00904ABF">
        <w:rPr>
          <w:rFonts w:ascii="Arial" w:eastAsia="Calibri" w:hAnsi="Arial" w:cs="Arial"/>
          <w:lang w:eastAsia="en-US"/>
        </w:rPr>
        <w:t xml:space="preserve">связаны с изменением федерального и областного законодательства, длительностью формирования нормативно-правовой базы, необходимой для эффективной реализации </w:t>
      </w:r>
      <w:r w:rsidRPr="00904ABF">
        <w:rPr>
          <w:rFonts w:ascii="Arial" w:eastAsia="Calibri" w:hAnsi="Arial" w:cs="Arial"/>
          <w:bCs/>
          <w:lang w:eastAsia="en-US"/>
        </w:rPr>
        <w:t>муниципальной п</w:t>
      </w:r>
      <w:r w:rsidRPr="00904ABF">
        <w:rPr>
          <w:rFonts w:ascii="Arial" w:eastAsia="Calibri" w:hAnsi="Arial" w:cs="Arial"/>
          <w:lang w:eastAsia="en-US"/>
        </w:rPr>
        <w:t xml:space="preserve">рограммы. Это может привести к существенному увеличению планируемых сроков или изменению условий реализации мероприятий </w:t>
      </w:r>
      <w:r w:rsidRPr="00904ABF">
        <w:rPr>
          <w:rFonts w:ascii="Arial" w:eastAsia="Calibri" w:hAnsi="Arial" w:cs="Arial"/>
          <w:bCs/>
          <w:lang w:eastAsia="en-US"/>
        </w:rPr>
        <w:t>муниципальной п</w:t>
      </w:r>
      <w:r w:rsidRPr="00904ABF">
        <w:rPr>
          <w:rFonts w:ascii="Arial" w:eastAsia="Calibri" w:hAnsi="Arial" w:cs="Arial"/>
          <w:lang w:eastAsia="en-US"/>
        </w:rPr>
        <w:t>рограммы.</w:t>
      </w:r>
    </w:p>
    <w:p w14:paraId="39273C6A" w14:textId="77777777" w:rsidR="00FD0DCD" w:rsidRPr="00904ABF" w:rsidRDefault="00FD0DCD" w:rsidP="00FD0DCD">
      <w:pPr>
        <w:ind w:firstLine="709"/>
        <w:jc w:val="both"/>
        <w:rPr>
          <w:rFonts w:ascii="Arial" w:eastAsia="Calibri" w:hAnsi="Arial" w:cs="Arial"/>
          <w:lang w:val="x-none" w:eastAsia="en-US"/>
        </w:rPr>
      </w:pPr>
      <w:r w:rsidRPr="00904ABF">
        <w:rPr>
          <w:rFonts w:ascii="Arial" w:eastAsia="Calibri" w:hAnsi="Arial" w:cs="Arial"/>
          <w:lang w:val="x-none" w:eastAsia="en-US"/>
        </w:rPr>
        <w:t>Для минимизации воздействия данной группы рисков планируется:</w:t>
      </w:r>
    </w:p>
    <w:p w14:paraId="31456F3F" w14:textId="77777777" w:rsidR="00FD0DCD" w:rsidRPr="00904ABF" w:rsidRDefault="00FD0DCD" w:rsidP="00FD0DCD">
      <w:pPr>
        <w:ind w:firstLine="709"/>
        <w:jc w:val="both"/>
        <w:rPr>
          <w:rFonts w:ascii="Arial" w:eastAsia="Calibri" w:hAnsi="Arial" w:cs="Arial"/>
          <w:lang w:val="x-none" w:eastAsia="en-US"/>
        </w:rPr>
      </w:pPr>
      <w:r w:rsidRPr="00904ABF">
        <w:rPr>
          <w:rFonts w:ascii="Arial" w:eastAsia="Calibri" w:hAnsi="Arial" w:cs="Arial"/>
          <w:lang w:val="x-none" w:eastAsia="en-US"/>
        </w:rPr>
        <w:t xml:space="preserve">на этапе разработки проектов документов </w:t>
      </w:r>
      <w:r w:rsidRPr="00904ABF">
        <w:rPr>
          <w:rFonts w:ascii="Arial" w:eastAsia="Calibri" w:hAnsi="Arial" w:cs="Arial"/>
          <w:lang w:eastAsia="en-US"/>
        </w:rPr>
        <w:t xml:space="preserve">Дружненского сельсовета по данному направлению </w:t>
      </w:r>
      <w:r w:rsidRPr="00904ABF">
        <w:rPr>
          <w:rFonts w:ascii="Arial" w:eastAsia="Calibri" w:hAnsi="Arial" w:cs="Arial"/>
          <w:lang w:val="x-none" w:eastAsia="en-US"/>
        </w:rPr>
        <w:t>привлекать к их обсуждению основные заинтересованные стороны, которые впоследствии должны принять участие в их согласовании;</w:t>
      </w:r>
    </w:p>
    <w:p w14:paraId="4FC99B54" w14:textId="77777777" w:rsidR="00FD0DCD" w:rsidRPr="00904ABF" w:rsidRDefault="00FD0DCD" w:rsidP="00FD0DCD">
      <w:pPr>
        <w:ind w:firstLine="709"/>
        <w:jc w:val="both"/>
        <w:rPr>
          <w:rFonts w:ascii="Arial" w:eastAsia="Calibri" w:hAnsi="Arial" w:cs="Arial"/>
          <w:lang w:val="x-none" w:eastAsia="en-US"/>
        </w:rPr>
      </w:pPr>
      <w:r w:rsidRPr="00904ABF">
        <w:rPr>
          <w:rFonts w:ascii="Arial" w:eastAsia="Calibri" w:hAnsi="Arial" w:cs="Arial"/>
          <w:lang w:eastAsia="en-US"/>
        </w:rPr>
        <w:t xml:space="preserve">постоянно изучать </w:t>
      </w:r>
      <w:r w:rsidRPr="00904ABF">
        <w:rPr>
          <w:rFonts w:ascii="Arial" w:eastAsia="Calibri" w:hAnsi="Arial" w:cs="Arial"/>
          <w:lang w:val="x-none" w:eastAsia="en-US"/>
        </w:rPr>
        <w:t>проводи</w:t>
      </w:r>
      <w:r w:rsidRPr="00904ABF">
        <w:rPr>
          <w:rFonts w:ascii="Arial" w:eastAsia="Calibri" w:hAnsi="Arial" w:cs="Arial"/>
          <w:lang w:eastAsia="en-US"/>
        </w:rPr>
        <w:t xml:space="preserve">мый Комитетом по культуре Курской области </w:t>
      </w:r>
      <w:r w:rsidRPr="00904ABF">
        <w:rPr>
          <w:rFonts w:ascii="Arial" w:eastAsia="Calibri" w:hAnsi="Arial" w:cs="Arial"/>
          <w:lang w:val="x-none" w:eastAsia="en-US"/>
        </w:rPr>
        <w:t>мониторинг планируемых изменений в федеральном законодательстве в сферах культуры, и смежных областях.</w:t>
      </w:r>
    </w:p>
    <w:p w14:paraId="0458BE62" w14:textId="77777777" w:rsidR="00FD0DCD" w:rsidRPr="00904ABF" w:rsidRDefault="00FD0DCD" w:rsidP="00FD0DCD">
      <w:pPr>
        <w:ind w:firstLine="709"/>
        <w:jc w:val="both"/>
        <w:rPr>
          <w:rFonts w:ascii="Arial" w:eastAsia="Calibri" w:hAnsi="Arial" w:cs="Arial"/>
          <w:lang w:val="x-none" w:eastAsia="en-US"/>
        </w:rPr>
      </w:pPr>
      <w:r w:rsidRPr="00904ABF">
        <w:rPr>
          <w:rFonts w:ascii="Arial" w:eastAsia="Calibri" w:hAnsi="Arial" w:cs="Arial"/>
          <w:bCs/>
          <w:lang w:val="x-none" w:eastAsia="en-US"/>
        </w:rPr>
        <w:t xml:space="preserve">Финансовые риски связаны </w:t>
      </w:r>
      <w:r w:rsidRPr="00904ABF">
        <w:rPr>
          <w:rFonts w:ascii="Arial" w:eastAsia="Calibri" w:hAnsi="Arial" w:cs="Arial"/>
          <w:lang w:val="x-none" w:eastAsia="en-US"/>
        </w:rPr>
        <w:t xml:space="preserve">с </w:t>
      </w:r>
      <w:r w:rsidRPr="00904ABF">
        <w:rPr>
          <w:rFonts w:ascii="Arial" w:eastAsia="Calibri" w:hAnsi="Arial" w:cs="Arial"/>
          <w:lang w:eastAsia="en-US"/>
        </w:rPr>
        <w:t xml:space="preserve">возможным дефицитом бюджета </w:t>
      </w:r>
      <w:r w:rsidRPr="00904ABF">
        <w:rPr>
          <w:rFonts w:ascii="Arial" w:eastAsia="Calibri" w:hAnsi="Arial" w:cs="Arial"/>
          <w:lang w:val="x-none" w:eastAsia="en-US"/>
        </w:rPr>
        <w:t>и недостаточным вследствие этого уровнем бюджетного финансирования, с</w:t>
      </w:r>
      <w:r w:rsidRPr="00904ABF">
        <w:rPr>
          <w:rFonts w:ascii="Arial" w:eastAsia="Calibri" w:hAnsi="Arial" w:cs="Arial"/>
          <w:lang w:eastAsia="en-US"/>
        </w:rPr>
        <w:t>окращением</w:t>
      </w:r>
      <w:r w:rsidRPr="00904ABF">
        <w:rPr>
          <w:rFonts w:ascii="Arial" w:eastAsia="Calibri" w:hAnsi="Arial" w:cs="Arial"/>
          <w:lang w:val="x-none" w:eastAsia="en-US"/>
        </w:rPr>
        <w:t xml:space="preserve"> бюджетных расходов на сфер</w:t>
      </w:r>
      <w:r w:rsidRPr="00904ABF">
        <w:rPr>
          <w:rFonts w:ascii="Arial" w:eastAsia="Calibri" w:hAnsi="Arial" w:cs="Arial"/>
          <w:lang w:eastAsia="en-US"/>
        </w:rPr>
        <w:t>у</w:t>
      </w:r>
      <w:r w:rsidRPr="00904ABF">
        <w:rPr>
          <w:rFonts w:ascii="Arial" w:eastAsia="Calibri" w:hAnsi="Arial" w:cs="Arial"/>
          <w:lang w:val="x-none" w:eastAsia="en-US"/>
        </w:rPr>
        <w:t xml:space="preserve"> культуры, что может повлечь недофинансирование, сокращение или прекращение программных мероприятий.</w:t>
      </w:r>
    </w:p>
    <w:p w14:paraId="5B8C7969" w14:textId="77777777" w:rsidR="00FD0DCD" w:rsidRPr="00904ABF" w:rsidRDefault="00FD0DCD" w:rsidP="00FD0DC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Способами ограничения финансовых рисков выступают:</w:t>
      </w:r>
    </w:p>
    <w:p w14:paraId="371A99BF" w14:textId="77777777" w:rsidR="00FD0DCD" w:rsidRPr="00904ABF" w:rsidRDefault="00FD0DCD" w:rsidP="00FD0DC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 xml:space="preserve">ежегодное уточнение объемов финансовых средств, предусмотренных на реализацию мероприятий </w:t>
      </w:r>
      <w:r w:rsidRPr="00904ABF">
        <w:rPr>
          <w:rFonts w:ascii="Arial" w:eastAsia="Calibri" w:hAnsi="Arial" w:cs="Arial"/>
          <w:bCs/>
          <w:lang w:eastAsia="en-US"/>
        </w:rPr>
        <w:t>муниципальной п</w:t>
      </w:r>
      <w:r w:rsidRPr="00904ABF">
        <w:rPr>
          <w:rFonts w:ascii="Arial" w:eastAsia="Calibri" w:hAnsi="Arial" w:cs="Arial"/>
          <w:lang w:eastAsia="en-US"/>
        </w:rPr>
        <w:t>рограммы, в зависимости от достигнутых результатов;</w:t>
      </w:r>
    </w:p>
    <w:p w14:paraId="1288FDBF" w14:textId="77777777" w:rsidR="00FD0DCD" w:rsidRPr="00904ABF" w:rsidRDefault="00FD0DCD" w:rsidP="00FD0DC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определение приоритетов для первоочередного финансирования;</w:t>
      </w:r>
    </w:p>
    <w:p w14:paraId="2C7B3532" w14:textId="77777777" w:rsidR="00FD0DCD" w:rsidRPr="00904ABF" w:rsidRDefault="00FD0DCD" w:rsidP="00FD0DC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планирование бюджетных расходов с применением методик оценки эффективности бюджетных расходов;</w:t>
      </w:r>
    </w:p>
    <w:p w14:paraId="0DB48A78" w14:textId="77777777" w:rsidR="00FD0DCD" w:rsidRPr="00904ABF" w:rsidRDefault="00FD0DCD" w:rsidP="00FD0DC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привлечение внебюджетного финансир</w:t>
      </w:r>
      <w:r>
        <w:rPr>
          <w:rFonts w:ascii="Arial" w:eastAsia="Calibri" w:hAnsi="Arial" w:cs="Arial"/>
          <w:lang w:eastAsia="en-US"/>
        </w:rPr>
        <w:t>ования.</w:t>
      </w:r>
    </w:p>
    <w:p w14:paraId="6230E61F" w14:textId="77777777" w:rsidR="00FD0DCD" w:rsidRPr="00904ABF" w:rsidRDefault="00FD0DCD" w:rsidP="00FD0DC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bCs/>
          <w:lang w:eastAsia="en-US"/>
        </w:rPr>
        <w:t>Макроэкономические риски</w:t>
      </w:r>
      <w:r w:rsidRPr="00904ABF">
        <w:rPr>
          <w:rFonts w:ascii="Arial" w:eastAsia="Calibri" w:hAnsi="Arial" w:cs="Arial"/>
          <w:lang w:eastAsia="en-US"/>
        </w:rPr>
        <w:t xml:space="preserve"> связанны с возможностями снижения темпов роста национальной экономики области, района и муниципального образования, а также высокой инфляцией, что может существенно снизить объем платных услуг в сферах культуры. Изменение стоимости предоставления муниципальных услуг может негативно сказаться на структуре потребительских предпочтений </w:t>
      </w:r>
      <w:r w:rsidRPr="00904ABF">
        <w:rPr>
          <w:rFonts w:ascii="Arial" w:eastAsia="Calibri" w:hAnsi="Arial" w:cs="Arial"/>
          <w:lang w:eastAsia="en-US"/>
        </w:rPr>
        <w:lastRenderedPageBreak/>
        <w:t>населения. Эти риски могут отразиться на уровне возможностей района в реализации наиболее затратных мероприятий муниципальной программы, в т.ч. мероприятий, связанных со строительством, реконструкцией и капитальным ремонтом учреждений культуры и т.п.</w:t>
      </w:r>
    </w:p>
    <w:p w14:paraId="08F92CE0" w14:textId="77777777" w:rsidR="00FD0DCD" w:rsidRPr="00904ABF" w:rsidRDefault="00FD0DCD" w:rsidP="00FD0DC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Снижение данных рисков предусматривается в рамках мероприятий муниципальной программы, направленных на совершенствование муниципального регулирования, в том числе по повышению инвестиционной привлекательности и экономическому стимулированию.</w:t>
      </w:r>
    </w:p>
    <w:p w14:paraId="5A3B3948" w14:textId="77777777" w:rsidR="00FD0DCD" w:rsidRPr="00904ABF" w:rsidRDefault="00FD0DCD" w:rsidP="00FD0DC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Административные риски. Риски данной группы связаны с неэффективным управлением реализацией</w:t>
      </w:r>
      <w:r w:rsidRPr="00904ABF">
        <w:rPr>
          <w:rFonts w:ascii="Arial" w:eastAsia="Calibri" w:hAnsi="Arial" w:cs="Arial"/>
          <w:bCs/>
          <w:lang w:eastAsia="en-US"/>
        </w:rPr>
        <w:t xml:space="preserve"> муниципальной п</w:t>
      </w:r>
      <w:r w:rsidRPr="00904ABF">
        <w:rPr>
          <w:rFonts w:ascii="Arial" w:eastAsia="Calibri" w:hAnsi="Arial" w:cs="Arial"/>
          <w:lang w:eastAsia="en-US"/>
        </w:rPr>
        <w:t>рограммы, низкой эффективностью взаимодействия заинтересованных сторон, что может повлечь за собой нарушение планируемых сроков реализации программы, невыполнение ее цели и задач, не достижение плановых значений показателей, снижение эффективности использования ресурсов и качества выполнения мероприятий</w:t>
      </w:r>
      <w:r w:rsidRPr="00904ABF">
        <w:rPr>
          <w:rFonts w:ascii="Arial" w:eastAsia="Calibri" w:hAnsi="Arial" w:cs="Arial"/>
          <w:bCs/>
          <w:lang w:eastAsia="en-US"/>
        </w:rPr>
        <w:t xml:space="preserve"> муниципальной п</w:t>
      </w:r>
      <w:r w:rsidRPr="00904ABF">
        <w:rPr>
          <w:rFonts w:ascii="Arial" w:eastAsia="Calibri" w:hAnsi="Arial" w:cs="Arial"/>
          <w:lang w:eastAsia="en-US"/>
        </w:rPr>
        <w:t>рограммы.</w:t>
      </w:r>
    </w:p>
    <w:p w14:paraId="2D1169EE" w14:textId="77777777" w:rsidR="00FD0DCD" w:rsidRPr="00904ABF" w:rsidRDefault="00FD0DCD" w:rsidP="00FD0DC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Основными условиями минимизации административных рисков являются:</w:t>
      </w:r>
    </w:p>
    <w:p w14:paraId="1019A316" w14:textId="77777777" w:rsidR="00FD0DCD" w:rsidRPr="00904ABF" w:rsidRDefault="00FD0DCD" w:rsidP="00FD0DC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формирование эффективной системы управления реализацией муниципальной программы;</w:t>
      </w:r>
    </w:p>
    <w:p w14:paraId="42922B61" w14:textId="77777777" w:rsidR="00FD0DCD" w:rsidRPr="00904ABF" w:rsidRDefault="00FD0DCD" w:rsidP="00FD0DC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проведение систематического мониторинга результативности реализации</w:t>
      </w:r>
      <w:r w:rsidRPr="00904ABF">
        <w:rPr>
          <w:rFonts w:ascii="Arial" w:eastAsia="Calibri" w:hAnsi="Arial" w:cs="Arial"/>
          <w:bCs/>
          <w:lang w:eastAsia="en-US"/>
        </w:rPr>
        <w:t xml:space="preserve"> </w:t>
      </w:r>
      <w:r w:rsidRPr="00904ABF">
        <w:rPr>
          <w:rFonts w:ascii="Arial" w:eastAsia="Calibri" w:hAnsi="Arial" w:cs="Arial"/>
          <w:lang w:eastAsia="en-US"/>
        </w:rPr>
        <w:t>муниципальной</w:t>
      </w:r>
      <w:r w:rsidRPr="00904ABF">
        <w:rPr>
          <w:rFonts w:ascii="Arial" w:eastAsia="Calibri" w:hAnsi="Arial" w:cs="Arial"/>
          <w:bCs/>
          <w:lang w:eastAsia="en-US"/>
        </w:rPr>
        <w:t xml:space="preserve"> п</w:t>
      </w:r>
      <w:r w:rsidRPr="00904ABF">
        <w:rPr>
          <w:rFonts w:ascii="Arial" w:eastAsia="Calibri" w:hAnsi="Arial" w:cs="Arial"/>
          <w:lang w:eastAsia="en-US"/>
        </w:rPr>
        <w:t>рограммы;</w:t>
      </w:r>
    </w:p>
    <w:p w14:paraId="7C96FE67" w14:textId="77777777" w:rsidR="00FD0DCD" w:rsidRPr="00904ABF" w:rsidRDefault="00FD0DCD" w:rsidP="00FD0DC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регулярная публикация отчетов о ходе реализации</w:t>
      </w:r>
      <w:r w:rsidRPr="00904ABF">
        <w:rPr>
          <w:rFonts w:ascii="Arial" w:eastAsia="Calibri" w:hAnsi="Arial" w:cs="Arial"/>
          <w:bCs/>
          <w:lang w:eastAsia="en-US"/>
        </w:rPr>
        <w:t xml:space="preserve"> </w:t>
      </w:r>
      <w:r w:rsidRPr="00904ABF">
        <w:rPr>
          <w:rFonts w:ascii="Arial" w:eastAsia="Calibri" w:hAnsi="Arial" w:cs="Arial"/>
          <w:lang w:eastAsia="en-US"/>
        </w:rPr>
        <w:t>муниципальной</w:t>
      </w:r>
      <w:r w:rsidRPr="00904ABF">
        <w:rPr>
          <w:rFonts w:ascii="Arial" w:eastAsia="Calibri" w:hAnsi="Arial" w:cs="Arial"/>
          <w:bCs/>
          <w:lang w:eastAsia="en-US"/>
        </w:rPr>
        <w:t xml:space="preserve"> п</w:t>
      </w:r>
      <w:r w:rsidRPr="00904ABF">
        <w:rPr>
          <w:rFonts w:ascii="Arial" w:eastAsia="Calibri" w:hAnsi="Arial" w:cs="Arial"/>
          <w:lang w:eastAsia="en-US"/>
        </w:rPr>
        <w:t>рограммы;</w:t>
      </w:r>
    </w:p>
    <w:p w14:paraId="47AAB146" w14:textId="77777777" w:rsidR="00FD0DCD" w:rsidRPr="00904ABF" w:rsidRDefault="00FD0DCD" w:rsidP="00FD0DC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повышение эффективности взаимодействия участников реализации</w:t>
      </w:r>
      <w:r w:rsidRPr="00904ABF">
        <w:rPr>
          <w:rFonts w:ascii="Arial" w:eastAsia="Calibri" w:hAnsi="Arial" w:cs="Arial"/>
          <w:bCs/>
          <w:lang w:eastAsia="en-US"/>
        </w:rPr>
        <w:t xml:space="preserve"> </w:t>
      </w:r>
      <w:r w:rsidRPr="00904ABF">
        <w:rPr>
          <w:rFonts w:ascii="Arial" w:eastAsia="Calibri" w:hAnsi="Arial" w:cs="Arial"/>
          <w:lang w:eastAsia="en-US"/>
        </w:rPr>
        <w:t>муниципальной программы;</w:t>
      </w:r>
    </w:p>
    <w:p w14:paraId="7A5FAE02" w14:textId="77777777" w:rsidR="00FD0DCD" w:rsidRPr="00904ABF" w:rsidRDefault="00FD0DCD" w:rsidP="00FD0DC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заключение и контроль реализации соглашений о взаимодействии с заинтересованными сторонами;</w:t>
      </w:r>
    </w:p>
    <w:p w14:paraId="43A36BED" w14:textId="77777777" w:rsidR="00FD0DCD" w:rsidRPr="00904ABF" w:rsidRDefault="00FD0DCD" w:rsidP="00FD0DC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создание системы мониторингов реализации</w:t>
      </w:r>
      <w:r w:rsidRPr="00904ABF">
        <w:rPr>
          <w:rFonts w:ascii="Arial" w:eastAsia="Calibri" w:hAnsi="Arial" w:cs="Arial"/>
          <w:bCs/>
          <w:lang w:eastAsia="en-US"/>
        </w:rPr>
        <w:t xml:space="preserve"> </w:t>
      </w:r>
      <w:r w:rsidRPr="00904ABF">
        <w:rPr>
          <w:rFonts w:ascii="Arial" w:eastAsia="Calibri" w:hAnsi="Arial" w:cs="Arial"/>
          <w:lang w:eastAsia="en-US"/>
        </w:rPr>
        <w:t>муниципальной</w:t>
      </w:r>
      <w:r w:rsidRPr="00904ABF">
        <w:rPr>
          <w:rFonts w:ascii="Arial" w:eastAsia="Calibri" w:hAnsi="Arial" w:cs="Arial"/>
          <w:bCs/>
          <w:lang w:eastAsia="en-US"/>
        </w:rPr>
        <w:t xml:space="preserve"> п</w:t>
      </w:r>
      <w:r w:rsidRPr="00904ABF">
        <w:rPr>
          <w:rFonts w:ascii="Arial" w:eastAsia="Calibri" w:hAnsi="Arial" w:cs="Arial"/>
          <w:lang w:eastAsia="en-US"/>
        </w:rPr>
        <w:t>рограммы;</w:t>
      </w:r>
    </w:p>
    <w:p w14:paraId="6F703DD5" w14:textId="77777777" w:rsidR="00FD0DCD" w:rsidRPr="00904ABF" w:rsidRDefault="00FD0DCD" w:rsidP="00FD0DC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своевременная корректировка мероприятий</w:t>
      </w:r>
      <w:r w:rsidRPr="00904ABF">
        <w:rPr>
          <w:rFonts w:ascii="Arial" w:eastAsia="Calibri" w:hAnsi="Arial" w:cs="Arial"/>
          <w:bCs/>
          <w:lang w:eastAsia="en-US"/>
        </w:rPr>
        <w:t xml:space="preserve"> </w:t>
      </w:r>
      <w:r w:rsidRPr="00904ABF">
        <w:rPr>
          <w:rFonts w:ascii="Arial" w:eastAsia="Calibri" w:hAnsi="Arial" w:cs="Arial"/>
          <w:lang w:eastAsia="en-US"/>
        </w:rPr>
        <w:t>муниципальной</w:t>
      </w:r>
      <w:r w:rsidRPr="00904ABF">
        <w:rPr>
          <w:rFonts w:ascii="Arial" w:eastAsia="Calibri" w:hAnsi="Arial" w:cs="Arial"/>
          <w:bCs/>
          <w:lang w:eastAsia="en-US"/>
        </w:rPr>
        <w:t xml:space="preserve"> п</w:t>
      </w:r>
      <w:r w:rsidRPr="00904ABF">
        <w:rPr>
          <w:rFonts w:ascii="Arial" w:eastAsia="Calibri" w:hAnsi="Arial" w:cs="Arial"/>
          <w:lang w:eastAsia="en-US"/>
        </w:rPr>
        <w:t>рограммы.</w:t>
      </w:r>
    </w:p>
    <w:p w14:paraId="4001134F" w14:textId="77777777" w:rsidR="00FD0DCD" w:rsidRPr="00904ABF" w:rsidRDefault="00FD0DCD" w:rsidP="00FD0DC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Кадровые риски обусловлены определенным дефицитом высококвалифицированных кадров в сфере культуры, что снижает эффективность работы учреждений сферы культуры и качество предоставляемых услуг. 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 имеющихся специалистов.</w:t>
      </w:r>
    </w:p>
    <w:p w14:paraId="044E8C27" w14:textId="77777777" w:rsidR="00FD0DCD" w:rsidRPr="00904ABF" w:rsidRDefault="00FD0DCD" w:rsidP="00FD0DCD">
      <w:pPr>
        <w:autoSpaceDE w:val="0"/>
        <w:spacing w:line="200" w:lineRule="atLeast"/>
        <w:jc w:val="both"/>
        <w:rPr>
          <w:rFonts w:ascii="Arial" w:eastAsia="Arial CYR" w:hAnsi="Arial" w:cs="Arial"/>
        </w:rPr>
      </w:pPr>
    </w:p>
    <w:p w14:paraId="54636E76" w14:textId="77777777" w:rsidR="00FD0DCD" w:rsidRPr="00904ABF" w:rsidRDefault="00FD0DCD" w:rsidP="00FD0DCD">
      <w:pPr>
        <w:jc w:val="center"/>
        <w:rPr>
          <w:rFonts w:ascii="Arial" w:hAnsi="Arial" w:cs="Arial"/>
          <w:b/>
          <w:spacing w:val="-4"/>
          <w:sz w:val="32"/>
          <w:szCs w:val="32"/>
        </w:rPr>
      </w:pPr>
      <w:r w:rsidRPr="00904ABF">
        <w:rPr>
          <w:rFonts w:ascii="Arial" w:hAnsi="Arial" w:cs="Arial"/>
          <w:b/>
          <w:sz w:val="32"/>
          <w:szCs w:val="32"/>
        </w:rPr>
        <w:t>12.</w:t>
      </w:r>
      <w:r w:rsidRPr="00904ABF">
        <w:rPr>
          <w:rFonts w:ascii="Arial" w:hAnsi="Arial" w:cs="Arial"/>
          <w:b/>
          <w:spacing w:val="-4"/>
          <w:sz w:val="32"/>
          <w:szCs w:val="32"/>
        </w:rPr>
        <w:t xml:space="preserve"> Методика оценки эффективности муниципальной программы</w:t>
      </w:r>
    </w:p>
    <w:p w14:paraId="3B88627A" w14:textId="77777777" w:rsidR="00FD0DCD" w:rsidRPr="00904ABF" w:rsidRDefault="00FD0DCD" w:rsidP="00FD0DCD">
      <w:pPr>
        <w:ind w:firstLine="708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эффективности.</w:t>
      </w:r>
    </w:p>
    <w:p w14:paraId="7A36AC45" w14:textId="77777777" w:rsidR="00FD0DCD" w:rsidRPr="00904ABF" w:rsidRDefault="00FD0DCD" w:rsidP="00FD0DC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Методика оценки эффективности муниципальной программы учитывает необходимость проведения оценок:</w:t>
      </w:r>
    </w:p>
    <w:p w14:paraId="1E7BDDFC" w14:textId="77777777" w:rsidR="00FD0DCD" w:rsidRPr="00904ABF" w:rsidRDefault="00FD0DCD" w:rsidP="00FD0DC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1) степени достижения целей и решения задач подпрограмм и муниципальной программы в целом;</w:t>
      </w:r>
    </w:p>
    <w:p w14:paraId="10FFDD66" w14:textId="77777777" w:rsidR="00FD0DCD" w:rsidRPr="00904ABF" w:rsidRDefault="00FD0DCD" w:rsidP="00FD0DC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2) степени соответствия запланированному уровню затрат и эффективности использования средств местного бюджета;</w:t>
      </w:r>
    </w:p>
    <w:p w14:paraId="42DD4528" w14:textId="77777777" w:rsidR="00FD0DCD" w:rsidRPr="00904ABF" w:rsidRDefault="00FD0DCD" w:rsidP="00FD0DC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3) степени реализации основных мероприятий (достижения ожидаемых непосредственных результатов их реализации).</w:t>
      </w:r>
    </w:p>
    <w:p w14:paraId="3DB2E4BA" w14:textId="77777777" w:rsidR="00FD0DCD" w:rsidRPr="00904ABF" w:rsidRDefault="00FD0DCD" w:rsidP="00FD0DC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Оценка степени достижения целей и решения задач подпрограмм и муниципальной программы в целом</w:t>
      </w:r>
    </w:p>
    <w:p w14:paraId="12FD7B34" w14:textId="77777777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lastRenderedPageBreak/>
        <w:t>Для оценки степени достижения целей и решения задач (далее - степень реализации) подпрограмм определяется степень достижения плановых значений каждого показателя (индикатора), характеризующего цели и задачи подпрограммы.</w:t>
      </w:r>
    </w:p>
    <w:p w14:paraId="216C463F" w14:textId="77777777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Степень достижения планового значения показателя (индикатора) рассчитывается по следующим формулам:</w:t>
      </w:r>
    </w:p>
    <w:p w14:paraId="51CF95E2" w14:textId="77777777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-</w:t>
      </w:r>
      <w:r>
        <w:rPr>
          <w:rFonts w:ascii="Arial" w:eastAsia="Calibri" w:hAnsi="Arial" w:cs="Arial"/>
          <w:lang w:eastAsia="en-US"/>
        </w:rPr>
        <w:t xml:space="preserve"> </w:t>
      </w:r>
      <w:r w:rsidRPr="00904ABF">
        <w:rPr>
          <w:rFonts w:ascii="Arial" w:eastAsia="Calibri" w:hAnsi="Arial" w:cs="Arial"/>
          <w:lang w:eastAsia="en-US"/>
        </w:rPr>
        <w:t>для показателей (индикаторов), желаемой тенденцией развития которых является увеличение значений:</w:t>
      </w:r>
    </w:p>
    <w:p w14:paraId="23B5E561" w14:textId="4EC6ABC6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noProof/>
        </w:rPr>
        <w:drawing>
          <wp:inline distT="0" distB="0" distL="0" distR="0" wp14:anchorId="27DCA22F" wp14:editId="4F035AFE">
            <wp:extent cx="1590040" cy="246380"/>
            <wp:effectExtent l="0" t="0" r="0" b="1270"/>
            <wp:docPr id="25" name="Рисунок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2D91C2" w14:textId="77777777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-</w:t>
      </w:r>
      <w:r>
        <w:rPr>
          <w:rFonts w:ascii="Arial" w:eastAsia="Calibri" w:hAnsi="Arial" w:cs="Arial"/>
          <w:lang w:eastAsia="en-US"/>
        </w:rPr>
        <w:t xml:space="preserve"> </w:t>
      </w:r>
      <w:r w:rsidRPr="00904ABF">
        <w:rPr>
          <w:rFonts w:ascii="Arial" w:eastAsia="Calibri" w:hAnsi="Arial" w:cs="Arial"/>
          <w:lang w:eastAsia="en-US"/>
        </w:rPr>
        <w:t>для показателей (индикаторов), желаемой тенденцией развития которых является снижение значений:</w:t>
      </w:r>
    </w:p>
    <w:p w14:paraId="333D78F3" w14:textId="65E86F78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noProof/>
        </w:rPr>
        <w:drawing>
          <wp:inline distT="0" distB="0" distL="0" distR="0" wp14:anchorId="5646A117" wp14:editId="17EC78F1">
            <wp:extent cx="1590040" cy="246380"/>
            <wp:effectExtent l="0" t="0" r="0" b="1270"/>
            <wp:docPr id="24" name="Рисунок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5C1F7" w14:textId="77777777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где:</w:t>
      </w:r>
    </w:p>
    <w:p w14:paraId="6CFF09B4" w14:textId="55749FDD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noProof/>
        </w:rPr>
        <w:drawing>
          <wp:inline distT="0" distB="0" distL="0" distR="0" wp14:anchorId="6E9EDC26" wp14:editId="18B7924F">
            <wp:extent cx="469265" cy="230505"/>
            <wp:effectExtent l="0" t="0" r="6985" b="0"/>
            <wp:docPr id="23" name="Рисунок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ABF">
        <w:rPr>
          <w:rFonts w:ascii="Arial" w:eastAsia="Calibri" w:hAnsi="Arial" w:cs="Arial"/>
          <w:lang w:eastAsia="en-US"/>
        </w:rPr>
        <w:t xml:space="preserve"> - степень достижения планового значения показателя (индикатора, характеризующего цели и задачи подпрограммы);</w:t>
      </w:r>
    </w:p>
    <w:p w14:paraId="0F242A97" w14:textId="2EA1FFFF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noProof/>
        </w:rPr>
        <w:drawing>
          <wp:inline distT="0" distB="0" distL="0" distR="0" wp14:anchorId="5F70941D" wp14:editId="76FBA2D0">
            <wp:extent cx="429260" cy="246380"/>
            <wp:effectExtent l="0" t="0" r="8890" b="1270"/>
            <wp:docPr id="22" name="Рисунок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ABF">
        <w:rPr>
          <w:rFonts w:ascii="Arial" w:eastAsia="Calibri" w:hAnsi="Arial" w:cs="Arial"/>
          <w:lang w:eastAsia="en-US"/>
        </w:rPr>
        <w:t xml:space="preserve"> -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14:paraId="7982A16B" w14:textId="305E16BD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noProof/>
        </w:rPr>
        <w:drawing>
          <wp:inline distT="0" distB="0" distL="0" distR="0" wp14:anchorId="7CEF158A" wp14:editId="410322E2">
            <wp:extent cx="421640" cy="230505"/>
            <wp:effectExtent l="0" t="0" r="0" b="0"/>
            <wp:docPr id="21" name="Рисунок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ABF">
        <w:rPr>
          <w:rFonts w:ascii="Arial" w:eastAsia="Calibri" w:hAnsi="Arial" w:cs="Arial"/>
          <w:lang w:eastAsia="en-US"/>
        </w:rPr>
        <w:t xml:space="preserve"> - плановое значение показателя (индикатора), характеризующего цели и задачи подпрограммы.</w:t>
      </w:r>
    </w:p>
    <w:p w14:paraId="2377796A" w14:textId="77777777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13. Степень реализации подпрограммы рассчитывается по формуле:</w:t>
      </w:r>
    </w:p>
    <w:p w14:paraId="39798E95" w14:textId="4A06C3C0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noProof/>
        </w:rPr>
        <w:drawing>
          <wp:inline distT="0" distB="0" distL="0" distR="0" wp14:anchorId="7B1A5CBE" wp14:editId="1117683E">
            <wp:extent cx="1447165" cy="445135"/>
            <wp:effectExtent l="0" t="0" r="0" b="0"/>
            <wp:docPr id="20" name="Рисунок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FB104" w14:textId="77777777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где:</w:t>
      </w:r>
    </w:p>
    <w:p w14:paraId="7D16937B" w14:textId="508D533E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noProof/>
        </w:rPr>
        <w:drawing>
          <wp:inline distT="0" distB="0" distL="0" distR="0" wp14:anchorId="3D64F0EA" wp14:editId="0EF4632C">
            <wp:extent cx="374015" cy="230505"/>
            <wp:effectExtent l="0" t="0" r="6985" b="0"/>
            <wp:docPr id="19" name="Рисунок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ABF">
        <w:rPr>
          <w:rFonts w:ascii="Arial" w:eastAsia="Calibri" w:hAnsi="Arial" w:cs="Arial"/>
          <w:lang w:eastAsia="en-US"/>
        </w:rPr>
        <w:t xml:space="preserve"> - степень реализации подпрограммы;</w:t>
      </w:r>
    </w:p>
    <w:p w14:paraId="6624DC41" w14:textId="61770E8D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noProof/>
        </w:rPr>
        <w:drawing>
          <wp:inline distT="0" distB="0" distL="0" distR="0" wp14:anchorId="647B1FA4" wp14:editId="3A5EC9F8">
            <wp:extent cx="469265" cy="230505"/>
            <wp:effectExtent l="0" t="0" r="6985" b="0"/>
            <wp:docPr id="18" name="Рисунок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ABF">
        <w:rPr>
          <w:rFonts w:ascii="Arial" w:eastAsia="Calibri" w:hAnsi="Arial" w:cs="Arial"/>
          <w:lang w:eastAsia="en-US"/>
        </w:rPr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14:paraId="2F228C25" w14:textId="77777777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N - число показателей (индикаторов), характеризующих цели и задачи подпрограммы.</w:t>
      </w:r>
    </w:p>
    <w:p w14:paraId="5B673BCF" w14:textId="235A47D3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 xml:space="preserve">При использовании данной формулы в случаях, если </w:t>
      </w:r>
      <w:r w:rsidRPr="00904ABF">
        <w:rPr>
          <w:rFonts w:ascii="Arial" w:eastAsia="Calibri" w:hAnsi="Arial" w:cs="Arial"/>
          <w:noProof/>
        </w:rPr>
        <w:drawing>
          <wp:inline distT="0" distB="0" distL="0" distR="0" wp14:anchorId="6279C03A" wp14:editId="6234EC4E">
            <wp:extent cx="469265" cy="230505"/>
            <wp:effectExtent l="0" t="0" r="6985" b="0"/>
            <wp:docPr id="17" name="Рисунок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ABF">
        <w:rPr>
          <w:rFonts w:ascii="Arial" w:eastAsia="Calibri" w:hAnsi="Arial" w:cs="Arial"/>
          <w:lang w:eastAsia="en-US"/>
        </w:rPr>
        <w:t xml:space="preserve"> больше 1, значение </w:t>
      </w:r>
      <w:r w:rsidRPr="00904ABF">
        <w:rPr>
          <w:rFonts w:ascii="Arial" w:eastAsia="Calibri" w:hAnsi="Arial" w:cs="Arial"/>
          <w:noProof/>
        </w:rPr>
        <w:drawing>
          <wp:inline distT="0" distB="0" distL="0" distR="0" wp14:anchorId="73D04F41" wp14:editId="09FA6ADF">
            <wp:extent cx="469265" cy="230505"/>
            <wp:effectExtent l="0" t="0" r="6985" b="0"/>
            <wp:docPr id="16" name="Рисунок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ABF">
        <w:rPr>
          <w:rFonts w:ascii="Arial" w:eastAsia="Calibri" w:hAnsi="Arial" w:cs="Arial"/>
          <w:lang w:eastAsia="en-US"/>
        </w:rPr>
        <w:t xml:space="preserve"> принимается равным 1.</w:t>
      </w:r>
    </w:p>
    <w:p w14:paraId="226E6245" w14:textId="77777777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При оценке степени реализации подпрограммы ответственным исполнителем могут определяться коэффициенты значимости отдельных показателей (индикаторов) целей и задач. При использовании коэффициентов значимости приведенная выше формула преобразуется в следующую:</w:t>
      </w:r>
    </w:p>
    <w:p w14:paraId="7FBCC462" w14:textId="3265DB87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noProof/>
        </w:rPr>
        <w:drawing>
          <wp:inline distT="0" distB="0" distL="0" distR="0" wp14:anchorId="197D56D1" wp14:editId="0A5322AC">
            <wp:extent cx="1534795" cy="445135"/>
            <wp:effectExtent l="0" t="0" r="8255" b="0"/>
            <wp:docPr id="15" name="Рисунок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C6E335" w14:textId="24331262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 xml:space="preserve">где </w:t>
      </w:r>
      <w:r w:rsidRPr="00904ABF">
        <w:rPr>
          <w:rFonts w:ascii="Arial" w:eastAsia="Calibri" w:hAnsi="Arial" w:cs="Arial"/>
          <w:noProof/>
        </w:rPr>
        <w:drawing>
          <wp:inline distT="0" distB="0" distL="0" distR="0" wp14:anchorId="78786078" wp14:editId="148DEFBE">
            <wp:extent cx="174625" cy="230505"/>
            <wp:effectExtent l="0" t="0" r="0" b="0"/>
            <wp:docPr id="14" name="Рисунок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ABF">
        <w:rPr>
          <w:rFonts w:ascii="Arial" w:eastAsia="Calibri" w:hAnsi="Arial" w:cs="Arial"/>
          <w:lang w:eastAsia="en-US"/>
        </w:rPr>
        <w:t xml:space="preserve"> - удельный вес, отражающий значимость показателя (индикатора), </w:t>
      </w:r>
      <w:r w:rsidRPr="00904ABF">
        <w:rPr>
          <w:rFonts w:ascii="Arial" w:eastAsia="Calibri" w:hAnsi="Arial" w:cs="Arial"/>
          <w:noProof/>
        </w:rPr>
        <w:drawing>
          <wp:inline distT="0" distB="0" distL="0" distR="0" wp14:anchorId="3D19E5E9" wp14:editId="5203C005">
            <wp:extent cx="628015" cy="278130"/>
            <wp:effectExtent l="0" t="0" r="635" b="0"/>
            <wp:docPr id="13" name="Рисунок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7289D" w14:textId="77777777" w:rsidR="00FD0DCD" w:rsidRPr="00904ABF" w:rsidRDefault="00FD0DCD" w:rsidP="00FD0DC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Оценка степени соответствия запланированному уровню затрат и эффективности использования средств местного бюджета</w:t>
      </w:r>
    </w:p>
    <w:p w14:paraId="51AE105C" w14:textId="77777777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14:paraId="1DB6870B" w14:textId="61EA0DE4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noProof/>
        </w:rPr>
        <w:drawing>
          <wp:inline distT="0" distB="0" distL="0" distR="0" wp14:anchorId="25960179" wp14:editId="7A2B15A3">
            <wp:extent cx="977900" cy="246380"/>
            <wp:effectExtent l="0" t="0" r="0" b="1270"/>
            <wp:docPr id="12" name="Рисунок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780DE" w14:textId="77777777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lastRenderedPageBreak/>
        <w:t>где:</w:t>
      </w:r>
    </w:p>
    <w:p w14:paraId="63C7B69D" w14:textId="65CDF2B1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noProof/>
        </w:rPr>
        <w:drawing>
          <wp:inline distT="0" distB="0" distL="0" distR="0" wp14:anchorId="06C35308" wp14:editId="61391455">
            <wp:extent cx="334010" cy="246380"/>
            <wp:effectExtent l="0" t="0" r="8890" b="1270"/>
            <wp:docPr id="11" name="Рисунок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ABF">
        <w:rPr>
          <w:rFonts w:ascii="Arial" w:eastAsia="Calibri" w:hAnsi="Arial" w:cs="Arial"/>
          <w:lang w:eastAsia="en-US"/>
        </w:rPr>
        <w:t xml:space="preserve"> - степень соответствия запланированному уровню расходов;</w:t>
      </w:r>
    </w:p>
    <w:p w14:paraId="7FB58983" w14:textId="23A54090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noProof/>
        </w:rPr>
        <w:drawing>
          <wp:inline distT="0" distB="0" distL="0" distR="0" wp14:anchorId="0E5505BE" wp14:editId="6E21D996">
            <wp:extent cx="191135" cy="246380"/>
            <wp:effectExtent l="0" t="0" r="0" b="1270"/>
            <wp:docPr id="10" name="Рисунок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ABF">
        <w:rPr>
          <w:rFonts w:ascii="Arial" w:eastAsia="Calibri" w:hAnsi="Arial" w:cs="Arial"/>
          <w:lang w:eastAsia="en-US"/>
        </w:rPr>
        <w:t xml:space="preserve"> - фактические расходы на реализацию подпрограммы в отчетном году;</w:t>
      </w:r>
    </w:p>
    <w:p w14:paraId="726956AE" w14:textId="08C17C13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noProof/>
        </w:rPr>
        <w:drawing>
          <wp:inline distT="0" distB="0" distL="0" distR="0" wp14:anchorId="6ECA0776" wp14:editId="74F57CCB">
            <wp:extent cx="182880" cy="230505"/>
            <wp:effectExtent l="0" t="0" r="7620" b="0"/>
            <wp:docPr id="9" name="Рисунок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ABF">
        <w:rPr>
          <w:rFonts w:ascii="Arial" w:eastAsia="Calibri" w:hAnsi="Arial" w:cs="Arial"/>
          <w:lang w:eastAsia="en-US"/>
        </w:rPr>
        <w:t xml:space="preserve"> - плановые расходы на реализацию подпрограммы в отчетном году.</w:t>
      </w:r>
    </w:p>
    <w:p w14:paraId="4E2F4739" w14:textId="77777777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 xml:space="preserve">С учетом специфики конкретной муниципальной программы ответственный исполнитель в составе методики оценки эффективности муниципальной программы устанавливает, учитываются ли в составе показателя </w:t>
      </w:r>
      <w:r>
        <w:rPr>
          <w:rFonts w:ascii="Arial" w:eastAsia="Calibri" w:hAnsi="Arial" w:cs="Arial"/>
          <w:lang w:eastAsia="en-US"/>
        </w:rPr>
        <w:t>«</w:t>
      </w:r>
      <w:r w:rsidRPr="00904ABF">
        <w:rPr>
          <w:rFonts w:ascii="Arial" w:eastAsia="Calibri" w:hAnsi="Arial" w:cs="Arial"/>
          <w:lang w:eastAsia="en-US"/>
        </w:rPr>
        <w:t>степень соответствия запланированному уровню расходов</w:t>
      </w:r>
      <w:r>
        <w:rPr>
          <w:rFonts w:ascii="Arial" w:eastAsia="Calibri" w:hAnsi="Arial" w:cs="Arial"/>
          <w:lang w:eastAsia="en-US"/>
        </w:rPr>
        <w:t>»</w:t>
      </w:r>
      <w:r w:rsidRPr="00904ABF">
        <w:rPr>
          <w:rFonts w:ascii="Arial" w:eastAsia="Calibri" w:hAnsi="Arial" w:cs="Arial"/>
          <w:lang w:eastAsia="en-US"/>
        </w:rPr>
        <w:t xml:space="preserve"> только расходы районного бюджета либо расходы из всех источников.</w:t>
      </w:r>
    </w:p>
    <w:p w14:paraId="06CC32D9" w14:textId="77777777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В качестве плановых расходов из средств местного бюджета указываются данные по бюджетным ассигнованиям, предусмотренным на реализацию соответствующей подпрограммы в сводной бюджетной росписи местного бюджета по состоянию на 31 декабря отчетного года.</w:t>
      </w:r>
    </w:p>
    <w:p w14:paraId="62C759D7" w14:textId="77777777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В качестве плановых расходов из средств иных источников используются данные по объемам расходов,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муниципальной программы.</w:t>
      </w:r>
    </w:p>
    <w:p w14:paraId="14CE70FD" w14:textId="77777777" w:rsidR="00FD0DCD" w:rsidRPr="00904ABF" w:rsidRDefault="00FD0DCD" w:rsidP="00FD0DCD">
      <w:pPr>
        <w:tabs>
          <w:tab w:val="left" w:pos="3980"/>
        </w:tabs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Эффективность использования средств местного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14:paraId="4ED15241" w14:textId="3E616431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noProof/>
        </w:rPr>
        <w:drawing>
          <wp:inline distT="0" distB="0" distL="0" distR="0" wp14:anchorId="578D37F8" wp14:editId="3B6575B5">
            <wp:extent cx="1113155" cy="246380"/>
            <wp:effectExtent l="0" t="0" r="0" b="1270"/>
            <wp:docPr id="8" name="Рисунок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4D783B" w14:textId="77777777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где:</w:t>
      </w:r>
    </w:p>
    <w:p w14:paraId="6A0A497F" w14:textId="0C631EFC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noProof/>
        </w:rPr>
        <w:drawing>
          <wp:inline distT="0" distB="0" distL="0" distR="0" wp14:anchorId="5FA919E8" wp14:editId="7C776B7A">
            <wp:extent cx="246380" cy="230505"/>
            <wp:effectExtent l="0" t="0" r="1270" b="0"/>
            <wp:docPr id="7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ABF">
        <w:rPr>
          <w:rFonts w:ascii="Arial" w:eastAsia="Calibri" w:hAnsi="Arial" w:cs="Arial"/>
          <w:lang w:eastAsia="en-US"/>
        </w:rPr>
        <w:t xml:space="preserve"> - эффективность использования средств областного бюджета;</w:t>
      </w:r>
    </w:p>
    <w:p w14:paraId="27B273B7" w14:textId="50345355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noProof/>
        </w:rPr>
        <w:drawing>
          <wp:inline distT="0" distB="0" distL="0" distR="0" wp14:anchorId="7553B9F0" wp14:editId="5BCFDBE9">
            <wp:extent cx="302260" cy="230505"/>
            <wp:effectExtent l="0" t="0" r="2540" b="0"/>
            <wp:docPr id="6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ABF">
        <w:rPr>
          <w:rFonts w:ascii="Arial" w:eastAsia="Calibri" w:hAnsi="Arial" w:cs="Arial"/>
          <w:lang w:eastAsia="en-US"/>
        </w:rPr>
        <w:t xml:space="preserve"> - степень реализации мероприятий, полностью или частично финансируемых из средств местного бюджета;</w:t>
      </w:r>
    </w:p>
    <w:p w14:paraId="040E0083" w14:textId="20C16975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noProof/>
        </w:rPr>
        <w:drawing>
          <wp:inline distT="0" distB="0" distL="0" distR="0" wp14:anchorId="2811122B" wp14:editId="57C0F69A">
            <wp:extent cx="334010" cy="246380"/>
            <wp:effectExtent l="0" t="0" r="8890" b="1270"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ABF">
        <w:rPr>
          <w:rFonts w:ascii="Arial" w:eastAsia="Calibri" w:hAnsi="Arial" w:cs="Arial"/>
          <w:lang w:eastAsia="en-US"/>
        </w:rPr>
        <w:t xml:space="preserve"> - степень соответствия запланированному уровню расходов из средств местного бюджета.</w:t>
      </w:r>
    </w:p>
    <w:p w14:paraId="28364A94" w14:textId="77777777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Если доля финансового обеспечения реализации подпрограммы из средств местного бюджета составляет менее 75%, по решению ответственного исполнителя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подпрограммы.</w:t>
      </w:r>
    </w:p>
    <w:p w14:paraId="45D7D0F4" w14:textId="77777777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Данный показатель рассчитывается по формуле:</w:t>
      </w:r>
    </w:p>
    <w:p w14:paraId="0377FB88" w14:textId="4043266A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noProof/>
        </w:rPr>
        <w:drawing>
          <wp:inline distT="0" distB="0" distL="0" distR="0" wp14:anchorId="31F2B757" wp14:editId="55873D2F">
            <wp:extent cx="1113155" cy="246380"/>
            <wp:effectExtent l="0" t="0" r="0" b="127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9508C" w14:textId="77777777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где:</w:t>
      </w:r>
    </w:p>
    <w:p w14:paraId="7393D0EA" w14:textId="5B36E363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noProof/>
        </w:rPr>
        <w:drawing>
          <wp:inline distT="0" distB="0" distL="0" distR="0" wp14:anchorId="47705587" wp14:editId="3D96BF55">
            <wp:extent cx="246380" cy="230505"/>
            <wp:effectExtent l="0" t="0" r="1270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ABF">
        <w:rPr>
          <w:rFonts w:ascii="Arial" w:eastAsia="Calibri" w:hAnsi="Arial" w:cs="Arial"/>
          <w:lang w:eastAsia="en-US"/>
        </w:rPr>
        <w:t xml:space="preserve"> - эффективность использования финансовых ресурсов на реализацию подпрограммы;</w:t>
      </w:r>
    </w:p>
    <w:p w14:paraId="08C29AD8" w14:textId="3B04C4B9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noProof/>
        </w:rPr>
        <w:drawing>
          <wp:inline distT="0" distB="0" distL="0" distR="0" wp14:anchorId="3B8DFC7A" wp14:editId="43AC1094">
            <wp:extent cx="302260" cy="230505"/>
            <wp:effectExtent l="0" t="0" r="254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ABF">
        <w:rPr>
          <w:rFonts w:ascii="Arial" w:eastAsia="Calibri" w:hAnsi="Arial" w:cs="Arial"/>
          <w:lang w:eastAsia="en-US"/>
        </w:rPr>
        <w:t xml:space="preserve"> - степень реализации всех мероприятий подпрограммы;</w:t>
      </w:r>
    </w:p>
    <w:p w14:paraId="2CBB116F" w14:textId="200BC611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noProof/>
        </w:rPr>
        <w:drawing>
          <wp:inline distT="0" distB="0" distL="0" distR="0" wp14:anchorId="511BA564" wp14:editId="066D0955">
            <wp:extent cx="334010" cy="246380"/>
            <wp:effectExtent l="0" t="0" r="8890" b="127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ABF">
        <w:rPr>
          <w:rFonts w:ascii="Arial" w:eastAsia="Calibri" w:hAnsi="Arial" w:cs="Arial"/>
          <w:lang w:eastAsia="en-US"/>
        </w:rPr>
        <w:t xml:space="preserve"> - степень соответствия запланированному уровню расходов из всех источников.</w:t>
      </w:r>
    </w:p>
    <w:p w14:paraId="1F98954F" w14:textId="77777777" w:rsidR="00FD0DCD" w:rsidRPr="00904ABF" w:rsidRDefault="00FD0DCD" w:rsidP="00FD0DC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Оценка степени реализации основных мероприятий (достижения ожидаемых непосредственных результатов их реализации)</w:t>
      </w:r>
    </w:p>
    <w:p w14:paraId="3BA4C434" w14:textId="77777777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Степень реализации мероприятий оценивается для каждой подпрограммы как доля мероприятий, выполненных в полном объеме, по следующей формуле:</w:t>
      </w:r>
    </w:p>
    <w:p w14:paraId="3B07C3D3" w14:textId="77777777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proofErr w:type="spellStart"/>
      <w:r w:rsidRPr="00904ABF">
        <w:rPr>
          <w:rFonts w:ascii="Arial" w:eastAsia="Calibri" w:hAnsi="Arial" w:cs="Arial"/>
          <w:lang w:eastAsia="en-US"/>
        </w:rPr>
        <w:t>СРм</w:t>
      </w:r>
      <w:proofErr w:type="spellEnd"/>
      <w:r w:rsidRPr="00904ABF">
        <w:rPr>
          <w:rFonts w:ascii="Arial" w:eastAsia="Calibri" w:hAnsi="Arial" w:cs="Arial"/>
          <w:lang w:eastAsia="en-US"/>
        </w:rPr>
        <w:t xml:space="preserve"> = </w:t>
      </w:r>
      <w:proofErr w:type="spellStart"/>
      <w:r w:rsidRPr="00904ABF">
        <w:rPr>
          <w:rFonts w:ascii="Arial" w:eastAsia="Calibri" w:hAnsi="Arial" w:cs="Arial"/>
          <w:lang w:eastAsia="en-US"/>
        </w:rPr>
        <w:t>Мв</w:t>
      </w:r>
      <w:proofErr w:type="spellEnd"/>
      <w:r w:rsidRPr="00904ABF">
        <w:rPr>
          <w:rFonts w:ascii="Arial" w:eastAsia="Calibri" w:hAnsi="Arial" w:cs="Arial"/>
          <w:lang w:eastAsia="en-US"/>
        </w:rPr>
        <w:t xml:space="preserve"> / М,</w:t>
      </w:r>
    </w:p>
    <w:p w14:paraId="33F053B0" w14:textId="77777777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lastRenderedPageBreak/>
        <w:t>где:</w:t>
      </w:r>
    </w:p>
    <w:p w14:paraId="25C75F34" w14:textId="77777777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proofErr w:type="spellStart"/>
      <w:r w:rsidRPr="00904ABF">
        <w:rPr>
          <w:rFonts w:ascii="Arial" w:eastAsia="Calibri" w:hAnsi="Arial" w:cs="Arial"/>
          <w:lang w:eastAsia="en-US"/>
        </w:rPr>
        <w:t>СРм</w:t>
      </w:r>
      <w:proofErr w:type="spellEnd"/>
      <w:r w:rsidRPr="00904ABF">
        <w:rPr>
          <w:rFonts w:ascii="Arial" w:eastAsia="Calibri" w:hAnsi="Arial" w:cs="Arial"/>
          <w:lang w:eastAsia="en-US"/>
        </w:rPr>
        <w:t xml:space="preserve"> - степень реализации мероприятий;</w:t>
      </w:r>
    </w:p>
    <w:p w14:paraId="6C9C26AE" w14:textId="77777777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proofErr w:type="spellStart"/>
      <w:r w:rsidRPr="00904ABF">
        <w:rPr>
          <w:rFonts w:ascii="Arial" w:eastAsia="Calibri" w:hAnsi="Arial" w:cs="Arial"/>
          <w:lang w:eastAsia="en-US"/>
        </w:rPr>
        <w:t>Мв</w:t>
      </w:r>
      <w:proofErr w:type="spellEnd"/>
      <w:r w:rsidRPr="00904ABF">
        <w:rPr>
          <w:rFonts w:ascii="Arial" w:eastAsia="Calibri" w:hAnsi="Arial" w:cs="Arial"/>
          <w:lang w:eastAsia="en-US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14:paraId="3D84C46B" w14:textId="77777777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М - общее количество мероприятий, запланированных к реализации в отчетном году.</w:t>
      </w:r>
    </w:p>
    <w:p w14:paraId="2970033B" w14:textId="77777777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При формировании методики оценки эффективности реализации муниципальной программы ответственный исполнитель с учетом специфики данной муниципальной программы определяет, на каком уровне рассчитывается степень реализации мероприятий. Возможны следующие варианты:</w:t>
      </w:r>
    </w:p>
    <w:p w14:paraId="4938B76A" w14:textId="77777777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-</w:t>
      </w:r>
      <w:r>
        <w:rPr>
          <w:rFonts w:ascii="Arial" w:eastAsia="Calibri" w:hAnsi="Arial" w:cs="Arial"/>
          <w:lang w:eastAsia="en-US"/>
        </w:rPr>
        <w:t xml:space="preserve"> </w:t>
      </w:r>
      <w:r w:rsidRPr="00904ABF">
        <w:rPr>
          <w:rFonts w:ascii="Arial" w:eastAsia="Calibri" w:hAnsi="Arial" w:cs="Arial"/>
          <w:lang w:eastAsia="en-US"/>
        </w:rPr>
        <w:t>расчет степени реализации мероприятий на уровне основных мероприятий подпрограмм;</w:t>
      </w:r>
    </w:p>
    <w:p w14:paraId="1FE13434" w14:textId="77777777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В зависимости от специфики муниципальной программы степень реализации мероприятий может рассчитываться:</w:t>
      </w:r>
    </w:p>
    <w:p w14:paraId="1D9C6870" w14:textId="77777777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-</w:t>
      </w:r>
      <w:r>
        <w:rPr>
          <w:rFonts w:ascii="Arial" w:eastAsia="Calibri" w:hAnsi="Arial" w:cs="Arial"/>
          <w:lang w:eastAsia="en-US"/>
        </w:rPr>
        <w:t xml:space="preserve"> </w:t>
      </w:r>
      <w:r w:rsidRPr="00904ABF">
        <w:rPr>
          <w:rFonts w:ascii="Arial" w:eastAsia="Calibri" w:hAnsi="Arial" w:cs="Arial"/>
          <w:lang w:eastAsia="en-US"/>
        </w:rPr>
        <w:t>только для мероприятий, полностью или частично реализуемых за счет средств местного бюджета;</w:t>
      </w:r>
    </w:p>
    <w:p w14:paraId="145F5759" w14:textId="77777777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-</w:t>
      </w:r>
      <w:r>
        <w:rPr>
          <w:rFonts w:ascii="Arial" w:eastAsia="Calibri" w:hAnsi="Arial" w:cs="Arial"/>
          <w:lang w:eastAsia="en-US"/>
        </w:rPr>
        <w:t xml:space="preserve"> </w:t>
      </w:r>
      <w:r w:rsidRPr="00904ABF">
        <w:rPr>
          <w:rFonts w:ascii="Arial" w:eastAsia="Calibri" w:hAnsi="Arial" w:cs="Arial"/>
          <w:lang w:eastAsia="en-US"/>
        </w:rPr>
        <w:t>для всех мероприятий муниципальной программы.</w:t>
      </w:r>
    </w:p>
    <w:p w14:paraId="28A6AFD3" w14:textId="77777777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Мероприятие может считаться выполненным в полном объеме при достижении следующих результатов:</w:t>
      </w:r>
    </w:p>
    <w:p w14:paraId="1DB3F7DD" w14:textId="77777777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-</w:t>
      </w:r>
      <w:r>
        <w:rPr>
          <w:rFonts w:ascii="Arial" w:eastAsia="Calibri" w:hAnsi="Arial" w:cs="Arial"/>
          <w:lang w:eastAsia="en-US"/>
        </w:rPr>
        <w:t xml:space="preserve"> </w:t>
      </w:r>
      <w:r w:rsidRPr="00904ABF">
        <w:rPr>
          <w:rFonts w:ascii="Arial" w:eastAsia="Calibri" w:hAnsi="Arial" w:cs="Arial"/>
          <w:lang w:eastAsia="en-US"/>
        </w:rPr>
        <w:t xml:space="preserve">мероприятие, результаты которого оцениваются на основании числовых (в абсолютных или относительных величинах) значений показателей (индикаторов) </w:t>
      </w:r>
      <w:hyperlink w:anchor="P3206" w:history="1">
        <w:r w:rsidRPr="00904ABF">
          <w:rPr>
            <w:rFonts w:ascii="Arial" w:eastAsia="Calibri" w:hAnsi="Arial" w:cs="Arial"/>
            <w:lang w:eastAsia="en-US"/>
          </w:rPr>
          <w:t>&lt;1&gt;</w:t>
        </w:r>
      </w:hyperlink>
      <w:r w:rsidRPr="00904ABF">
        <w:rPr>
          <w:rFonts w:ascii="Arial" w:eastAsia="Calibri" w:hAnsi="Arial" w:cs="Arial"/>
          <w:lang w:eastAsia="en-US"/>
        </w:rPr>
        <w:t xml:space="preserve">, считается выполненным в полном объеме, если фактически достигнутое значение показателя (индикатора) составляет не менее 95% от запланированного и не хуже, чем значение показателя (индикатора), достигнутое в году, предшествующем отчетному, с учетом корректировки объемов финансирования по мероприятию </w:t>
      </w:r>
      <w:hyperlink w:anchor="P3207" w:history="1">
        <w:r w:rsidRPr="00904ABF">
          <w:rPr>
            <w:rFonts w:ascii="Arial" w:eastAsia="Calibri" w:hAnsi="Arial" w:cs="Arial"/>
            <w:lang w:eastAsia="en-US"/>
          </w:rPr>
          <w:t>&lt;2&gt;</w:t>
        </w:r>
      </w:hyperlink>
      <w:r w:rsidRPr="00904ABF">
        <w:rPr>
          <w:rFonts w:ascii="Arial" w:eastAsia="Calibri" w:hAnsi="Arial" w:cs="Arial"/>
          <w:lang w:eastAsia="en-US"/>
        </w:rPr>
        <w:t>. В том случае, когда для описания результатов реализации мероприятия используется несколько показателей (индикаторов),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процентах;</w:t>
      </w:r>
    </w:p>
    <w:p w14:paraId="1C389455" w14:textId="77777777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bookmarkStart w:id="1" w:name="P3206"/>
      <w:bookmarkEnd w:id="1"/>
      <w:r w:rsidRPr="00904ABF">
        <w:rPr>
          <w:rFonts w:ascii="Arial" w:eastAsia="Calibri" w:hAnsi="Arial" w:cs="Arial"/>
          <w:lang w:eastAsia="en-US"/>
        </w:rPr>
        <w:t xml:space="preserve">&lt;1&gt; В случаях, когда в графе </w:t>
      </w:r>
      <w:r>
        <w:rPr>
          <w:rFonts w:ascii="Arial" w:eastAsia="Calibri" w:hAnsi="Arial" w:cs="Arial"/>
          <w:lang w:eastAsia="en-US"/>
        </w:rPr>
        <w:t>«</w:t>
      </w:r>
      <w:r w:rsidRPr="00904ABF">
        <w:rPr>
          <w:rFonts w:ascii="Arial" w:eastAsia="Calibri" w:hAnsi="Arial" w:cs="Arial"/>
          <w:lang w:eastAsia="en-US"/>
        </w:rPr>
        <w:t>результат мероприятия</w:t>
      </w:r>
      <w:r>
        <w:rPr>
          <w:rFonts w:ascii="Arial" w:eastAsia="Calibri" w:hAnsi="Arial" w:cs="Arial"/>
          <w:lang w:eastAsia="en-US"/>
        </w:rPr>
        <w:t>»</w:t>
      </w:r>
      <w:r w:rsidRPr="00904ABF">
        <w:rPr>
          <w:rFonts w:ascii="Arial" w:eastAsia="Calibri" w:hAnsi="Arial" w:cs="Arial"/>
          <w:lang w:eastAsia="en-US"/>
        </w:rPr>
        <w:t xml:space="preserve"> реализации зафиксированы количественные значения показателей (индикаторов) на отчетный год, либо в случаях, когда установлена прямая связь между основными мероприятиями и показателями (индикаторами) подпрограмм.</w:t>
      </w:r>
    </w:p>
    <w:p w14:paraId="419F3973" w14:textId="77777777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bookmarkStart w:id="2" w:name="P3207"/>
      <w:bookmarkEnd w:id="2"/>
      <w:r w:rsidRPr="00904ABF">
        <w:rPr>
          <w:rFonts w:ascii="Arial" w:eastAsia="Calibri" w:hAnsi="Arial" w:cs="Arial"/>
          <w:lang w:eastAsia="en-US"/>
        </w:rPr>
        <w:t>&lt;2&gt; Выполнение данного условия подразумевает, что в случае, если степень достижения показателя (индикатора) составляет менее 100%, проводится сопоставление значений показателя (индикатора), достигнутого в отчетном году, со значением данного показателя (индикатора), достигнутого в году, предшествующем отчетному. В случае ухудшения значения показателя (индикатора) по сравнению с предыдущим периодом (т.е. при снижении значения показателя (индикатора) по показателю (индикатору), желаемой тенденцией развития которого является рост, и при росте значения показателя (индикатора), желаемой тенденцией развития которого является снижение) проводится сопоставление темпов роста данного показателя (индикатора) с темпами роста объемов расходов по рассматриваемому мероприятию. При этом мероприятие может считаться выполненным только в случае, если темпы ухудшения значений показателя ниже темпов сокращения расходов на реализацию мероприятия (например, допускается снижение на 1% значения показателя, если расходы сократились не менее чем на 1% в отчетном году по сравнению с годом, предшествующим отчетному).</w:t>
      </w:r>
    </w:p>
    <w:p w14:paraId="146BCFF0" w14:textId="77777777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-</w:t>
      </w:r>
      <w:r>
        <w:rPr>
          <w:rFonts w:ascii="Arial" w:eastAsia="Calibri" w:hAnsi="Arial" w:cs="Arial"/>
          <w:lang w:eastAsia="en-US"/>
        </w:rPr>
        <w:t xml:space="preserve"> </w:t>
      </w:r>
      <w:r w:rsidRPr="00904ABF">
        <w:rPr>
          <w:rFonts w:ascii="Arial" w:eastAsia="Calibri" w:hAnsi="Arial" w:cs="Arial"/>
          <w:lang w:eastAsia="en-US"/>
        </w:rPr>
        <w:t xml:space="preserve">мероприятие, предусматривающее оказание муниципальных услуг (работ) на основании муниципальных заданий, финансовое обеспечение которых </w:t>
      </w:r>
      <w:r w:rsidRPr="00904ABF">
        <w:rPr>
          <w:rFonts w:ascii="Arial" w:eastAsia="Calibri" w:hAnsi="Arial" w:cs="Arial"/>
          <w:lang w:eastAsia="en-US"/>
        </w:rPr>
        <w:lastRenderedPageBreak/>
        <w:t>осуществляется за счет средств местного бюджета, считается выполненным в полном объеме в случае выполнения сводных показателей муниципальных заданий по объему и по качеству муниципальных услуг (работ) не менее чем на 95% от установленных значений на отчетный год;</w:t>
      </w:r>
    </w:p>
    <w:p w14:paraId="72140F35" w14:textId="7C806FEC" w:rsidR="005E51B5" w:rsidRDefault="00FD0DCD" w:rsidP="005E51B5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-</w:t>
      </w:r>
      <w:r>
        <w:rPr>
          <w:rFonts w:ascii="Arial" w:eastAsia="Calibri" w:hAnsi="Arial" w:cs="Arial"/>
          <w:lang w:eastAsia="en-US"/>
        </w:rPr>
        <w:t xml:space="preserve"> </w:t>
      </w:r>
      <w:r w:rsidRPr="00904ABF">
        <w:rPr>
          <w:rFonts w:ascii="Arial" w:eastAsia="Calibri" w:hAnsi="Arial" w:cs="Arial"/>
          <w:lang w:eastAsia="en-US"/>
        </w:rPr>
        <w:t xml:space="preserve">по иным мероприятиям результаты реализации могут оцениваться как наступление или </w:t>
      </w:r>
      <w:proofErr w:type="spellStart"/>
      <w:r w:rsidRPr="00904ABF">
        <w:rPr>
          <w:rFonts w:ascii="Arial" w:eastAsia="Calibri" w:hAnsi="Arial" w:cs="Arial"/>
          <w:lang w:eastAsia="en-US"/>
        </w:rPr>
        <w:t>ненаступление</w:t>
      </w:r>
      <w:proofErr w:type="spellEnd"/>
      <w:r w:rsidRPr="00904ABF">
        <w:rPr>
          <w:rFonts w:ascii="Arial" w:eastAsia="Calibri" w:hAnsi="Arial" w:cs="Arial"/>
          <w:lang w:eastAsia="en-US"/>
        </w:rPr>
        <w:t xml:space="preserve"> и (или) достижение качественного результата (оценка проводится </w:t>
      </w:r>
      <w:proofErr w:type="spellStart"/>
      <w:r w:rsidRPr="00904ABF">
        <w:rPr>
          <w:rFonts w:ascii="Arial" w:eastAsia="Calibri" w:hAnsi="Arial" w:cs="Arial"/>
          <w:lang w:eastAsia="en-US"/>
        </w:rPr>
        <w:t>экспертно</w:t>
      </w:r>
      <w:proofErr w:type="spellEnd"/>
      <w:r w:rsidRPr="00904ABF">
        <w:rPr>
          <w:rFonts w:ascii="Arial" w:eastAsia="Calibri" w:hAnsi="Arial" w:cs="Arial"/>
          <w:lang w:eastAsia="en-US"/>
        </w:rPr>
        <w:t>).</w:t>
      </w:r>
    </w:p>
    <w:p w14:paraId="6652A792" w14:textId="77777777" w:rsidR="005E51B5" w:rsidRPr="005E51B5" w:rsidRDefault="005E51B5" w:rsidP="005E51B5">
      <w:pPr>
        <w:tabs>
          <w:tab w:val="left" w:pos="3980"/>
        </w:tabs>
        <w:jc w:val="both"/>
        <w:rPr>
          <w:rFonts w:ascii="Arial" w:eastAsia="Calibri" w:hAnsi="Arial" w:cs="Arial"/>
          <w:lang w:eastAsia="en-US"/>
        </w:rPr>
      </w:pPr>
    </w:p>
    <w:p w14:paraId="0BF3692E" w14:textId="77777777" w:rsidR="005E51B5" w:rsidRPr="005E51B5" w:rsidRDefault="005E51B5" w:rsidP="005E51B5">
      <w:pPr>
        <w:tabs>
          <w:tab w:val="left" w:pos="3980"/>
        </w:tabs>
        <w:jc w:val="both"/>
        <w:rPr>
          <w:rFonts w:ascii="Arial" w:eastAsia="Calibri" w:hAnsi="Arial" w:cs="Arial"/>
          <w:lang w:eastAsia="en-US"/>
        </w:rPr>
      </w:pPr>
    </w:p>
    <w:p w14:paraId="1416B4B9" w14:textId="77777777" w:rsidR="005E51B5" w:rsidRPr="005E51B5" w:rsidRDefault="005E51B5" w:rsidP="005E51B5">
      <w:pPr>
        <w:tabs>
          <w:tab w:val="left" w:pos="3980"/>
        </w:tabs>
        <w:jc w:val="both"/>
        <w:rPr>
          <w:rFonts w:ascii="Arial" w:eastAsia="Calibri" w:hAnsi="Arial" w:cs="Arial"/>
          <w:lang w:eastAsia="en-US"/>
        </w:rPr>
      </w:pPr>
    </w:p>
    <w:p w14:paraId="461FDAB9" w14:textId="77777777" w:rsidR="005E51B5" w:rsidRPr="005E51B5" w:rsidRDefault="005E51B5" w:rsidP="005E51B5">
      <w:pPr>
        <w:tabs>
          <w:tab w:val="left" w:pos="3980"/>
        </w:tabs>
        <w:jc w:val="both"/>
        <w:rPr>
          <w:rFonts w:ascii="Arial" w:eastAsia="Calibri" w:hAnsi="Arial" w:cs="Arial"/>
          <w:lang w:eastAsia="en-US"/>
        </w:rPr>
      </w:pPr>
    </w:p>
    <w:p w14:paraId="4F16C9EA" w14:textId="77777777" w:rsidR="005E51B5" w:rsidRPr="005E51B5" w:rsidRDefault="005E51B5" w:rsidP="005E51B5">
      <w:pPr>
        <w:tabs>
          <w:tab w:val="left" w:pos="3980"/>
        </w:tabs>
        <w:jc w:val="both"/>
        <w:rPr>
          <w:rFonts w:ascii="Arial" w:eastAsia="Calibri" w:hAnsi="Arial" w:cs="Arial"/>
          <w:lang w:eastAsia="en-US"/>
        </w:rPr>
      </w:pPr>
    </w:p>
    <w:p w14:paraId="384D06A0" w14:textId="77777777" w:rsidR="005E51B5" w:rsidRPr="005E51B5" w:rsidRDefault="005E51B5" w:rsidP="005E51B5">
      <w:pPr>
        <w:tabs>
          <w:tab w:val="left" w:pos="3980"/>
        </w:tabs>
        <w:jc w:val="both"/>
        <w:rPr>
          <w:rFonts w:ascii="Arial" w:eastAsia="Calibri" w:hAnsi="Arial" w:cs="Arial"/>
          <w:lang w:eastAsia="en-US"/>
        </w:rPr>
      </w:pPr>
    </w:p>
    <w:p w14:paraId="7E04022F" w14:textId="77777777" w:rsidR="005E51B5" w:rsidRPr="005E51B5" w:rsidRDefault="005E51B5" w:rsidP="005E51B5">
      <w:pPr>
        <w:tabs>
          <w:tab w:val="left" w:pos="3980"/>
        </w:tabs>
        <w:jc w:val="both"/>
        <w:rPr>
          <w:rFonts w:ascii="Arial" w:eastAsia="Calibri" w:hAnsi="Arial" w:cs="Arial"/>
          <w:lang w:eastAsia="en-US"/>
        </w:rPr>
      </w:pPr>
    </w:p>
    <w:p w14:paraId="7AD4D203" w14:textId="77777777" w:rsidR="005E51B5" w:rsidRPr="005E51B5" w:rsidRDefault="005E51B5" w:rsidP="005E51B5">
      <w:pPr>
        <w:tabs>
          <w:tab w:val="left" w:pos="3980"/>
        </w:tabs>
        <w:jc w:val="both"/>
        <w:rPr>
          <w:rFonts w:ascii="Arial" w:eastAsia="Calibri" w:hAnsi="Arial" w:cs="Arial"/>
          <w:lang w:eastAsia="en-US"/>
        </w:rPr>
      </w:pPr>
    </w:p>
    <w:p w14:paraId="5189B08E" w14:textId="77777777" w:rsidR="005E51B5" w:rsidRPr="005E51B5" w:rsidRDefault="005E51B5" w:rsidP="005E51B5">
      <w:pPr>
        <w:tabs>
          <w:tab w:val="left" w:pos="3980"/>
        </w:tabs>
        <w:jc w:val="both"/>
        <w:rPr>
          <w:rFonts w:ascii="Arial" w:eastAsia="Calibri" w:hAnsi="Arial" w:cs="Arial"/>
          <w:lang w:eastAsia="en-US"/>
        </w:rPr>
      </w:pPr>
    </w:p>
    <w:p w14:paraId="2A470DFB" w14:textId="77777777" w:rsidR="005E51B5" w:rsidRPr="005E51B5" w:rsidRDefault="005E51B5" w:rsidP="005E51B5">
      <w:pPr>
        <w:tabs>
          <w:tab w:val="left" w:pos="3980"/>
        </w:tabs>
        <w:jc w:val="both"/>
        <w:rPr>
          <w:rFonts w:ascii="Arial" w:eastAsia="Calibri" w:hAnsi="Arial" w:cs="Arial"/>
          <w:lang w:eastAsia="en-US"/>
        </w:rPr>
      </w:pPr>
    </w:p>
    <w:p w14:paraId="02F01A39" w14:textId="77777777" w:rsidR="005E51B5" w:rsidRPr="005E51B5" w:rsidRDefault="005E51B5" w:rsidP="005E51B5">
      <w:pPr>
        <w:tabs>
          <w:tab w:val="left" w:pos="3980"/>
        </w:tabs>
        <w:jc w:val="both"/>
        <w:rPr>
          <w:rFonts w:ascii="Arial" w:eastAsia="Calibri" w:hAnsi="Arial" w:cs="Arial"/>
          <w:lang w:eastAsia="en-US"/>
        </w:rPr>
      </w:pPr>
    </w:p>
    <w:p w14:paraId="502AAD7C" w14:textId="77777777" w:rsidR="005E51B5" w:rsidRPr="005E51B5" w:rsidRDefault="005E51B5" w:rsidP="005E51B5">
      <w:pPr>
        <w:tabs>
          <w:tab w:val="left" w:pos="3980"/>
        </w:tabs>
        <w:jc w:val="both"/>
        <w:rPr>
          <w:rFonts w:ascii="Arial" w:eastAsia="Calibri" w:hAnsi="Arial" w:cs="Arial"/>
          <w:lang w:eastAsia="en-US"/>
        </w:rPr>
      </w:pPr>
    </w:p>
    <w:p w14:paraId="104E5168" w14:textId="77777777" w:rsidR="005E51B5" w:rsidRPr="005E51B5" w:rsidRDefault="005E51B5" w:rsidP="005E51B5">
      <w:pPr>
        <w:tabs>
          <w:tab w:val="left" w:pos="3980"/>
        </w:tabs>
        <w:jc w:val="both"/>
        <w:rPr>
          <w:rFonts w:ascii="Arial" w:eastAsia="Calibri" w:hAnsi="Arial" w:cs="Arial"/>
          <w:lang w:eastAsia="en-US"/>
        </w:rPr>
      </w:pPr>
    </w:p>
    <w:p w14:paraId="2795C7B8" w14:textId="77777777" w:rsidR="005E51B5" w:rsidRPr="005E51B5" w:rsidRDefault="005E51B5" w:rsidP="005E51B5">
      <w:pPr>
        <w:tabs>
          <w:tab w:val="left" w:pos="3980"/>
        </w:tabs>
        <w:jc w:val="both"/>
        <w:rPr>
          <w:rFonts w:ascii="Arial" w:eastAsia="Calibri" w:hAnsi="Arial" w:cs="Arial"/>
          <w:lang w:eastAsia="en-US"/>
        </w:rPr>
      </w:pPr>
    </w:p>
    <w:p w14:paraId="381B9584" w14:textId="77777777" w:rsidR="005E51B5" w:rsidRPr="005E51B5" w:rsidRDefault="005E51B5" w:rsidP="005E51B5">
      <w:pPr>
        <w:tabs>
          <w:tab w:val="left" w:pos="3980"/>
        </w:tabs>
        <w:jc w:val="both"/>
        <w:rPr>
          <w:rFonts w:ascii="Arial" w:eastAsia="Calibri" w:hAnsi="Arial" w:cs="Arial"/>
          <w:lang w:eastAsia="en-US"/>
        </w:rPr>
      </w:pPr>
    </w:p>
    <w:p w14:paraId="1543C139" w14:textId="77777777" w:rsidR="005E51B5" w:rsidRPr="005E51B5" w:rsidRDefault="005E51B5" w:rsidP="005E51B5">
      <w:pPr>
        <w:tabs>
          <w:tab w:val="left" w:pos="3980"/>
        </w:tabs>
        <w:jc w:val="both"/>
        <w:rPr>
          <w:rFonts w:ascii="Arial" w:eastAsia="Calibri" w:hAnsi="Arial" w:cs="Arial"/>
          <w:lang w:eastAsia="en-US"/>
        </w:rPr>
      </w:pPr>
    </w:p>
    <w:p w14:paraId="63585A22" w14:textId="77777777" w:rsidR="005E51B5" w:rsidRPr="005E51B5" w:rsidRDefault="005E51B5" w:rsidP="005E51B5">
      <w:pPr>
        <w:tabs>
          <w:tab w:val="left" w:pos="3980"/>
        </w:tabs>
        <w:jc w:val="both"/>
        <w:rPr>
          <w:rFonts w:ascii="Arial" w:eastAsia="Calibri" w:hAnsi="Arial" w:cs="Arial"/>
          <w:lang w:eastAsia="en-US"/>
        </w:rPr>
      </w:pPr>
    </w:p>
    <w:p w14:paraId="4F86AD8E" w14:textId="77777777" w:rsidR="005E51B5" w:rsidRPr="005E51B5" w:rsidRDefault="005E51B5" w:rsidP="005E51B5">
      <w:pPr>
        <w:tabs>
          <w:tab w:val="left" w:pos="3980"/>
        </w:tabs>
        <w:jc w:val="both"/>
        <w:rPr>
          <w:rFonts w:ascii="Arial" w:eastAsia="Calibri" w:hAnsi="Arial" w:cs="Arial"/>
          <w:lang w:eastAsia="en-US"/>
        </w:rPr>
      </w:pPr>
    </w:p>
    <w:p w14:paraId="7CBD0D4E" w14:textId="77777777" w:rsidR="005E51B5" w:rsidRPr="005E51B5" w:rsidRDefault="005E51B5" w:rsidP="005E51B5">
      <w:pPr>
        <w:tabs>
          <w:tab w:val="left" w:pos="3980"/>
        </w:tabs>
        <w:jc w:val="both"/>
        <w:rPr>
          <w:rFonts w:ascii="Arial" w:eastAsia="Calibri" w:hAnsi="Arial" w:cs="Arial"/>
          <w:lang w:eastAsia="en-US"/>
        </w:rPr>
      </w:pPr>
    </w:p>
    <w:p w14:paraId="7BB458AD" w14:textId="77777777" w:rsidR="005E51B5" w:rsidRPr="005E51B5" w:rsidRDefault="005E51B5" w:rsidP="005E51B5">
      <w:pPr>
        <w:tabs>
          <w:tab w:val="left" w:pos="3980"/>
        </w:tabs>
        <w:jc w:val="both"/>
        <w:rPr>
          <w:rFonts w:ascii="Arial" w:eastAsia="Calibri" w:hAnsi="Arial" w:cs="Arial"/>
          <w:lang w:eastAsia="en-US"/>
        </w:rPr>
      </w:pPr>
    </w:p>
    <w:p w14:paraId="50BAE20D" w14:textId="77777777" w:rsidR="005E51B5" w:rsidRPr="005E51B5" w:rsidRDefault="005E51B5" w:rsidP="005E51B5">
      <w:pPr>
        <w:tabs>
          <w:tab w:val="left" w:pos="3980"/>
        </w:tabs>
        <w:jc w:val="both"/>
        <w:rPr>
          <w:rFonts w:ascii="Arial" w:eastAsia="Calibri" w:hAnsi="Arial" w:cs="Arial"/>
          <w:lang w:eastAsia="en-US"/>
        </w:rPr>
      </w:pPr>
    </w:p>
    <w:p w14:paraId="2C7EFAA5" w14:textId="77777777" w:rsidR="005E51B5" w:rsidRPr="005E51B5" w:rsidRDefault="005E51B5" w:rsidP="005E51B5">
      <w:pPr>
        <w:tabs>
          <w:tab w:val="left" w:pos="3980"/>
        </w:tabs>
        <w:jc w:val="both"/>
        <w:rPr>
          <w:rFonts w:ascii="Arial" w:eastAsia="Calibri" w:hAnsi="Arial" w:cs="Arial"/>
          <w:lang w:eastAsia="en-US"/>
        </w:rPr>
      </w:pPr>
    </w:p>
    <w:p w14:paraId="1E625154" w14:textId="77777777" w:rsidR="005E51B5" w:rsidRPr="005E51B5" w:rsidRDefault="005E51B5" w:rsidP="005E51B5">
      <w:pPr>
        <w:tabs>
          <w:tab w:val="left" w:pos="3980"/>
        </w:tabs>
        <w:jc w:val="both"/>
        <w:rPr>
          <w:rFonts w:ascii="Arial" w:eastAsia="Calibri" w:hAnsi="Arial" w:cs="Arial"/>
          <w:lang w:eastAsia="en-US"/>
        </w:rPr>
      </w:pPr>
    </w:p>
    <w:p w14:paraId="3CD6BEA2" w14:textId="77777777" w:rsidR="005E51B5" w:rsidRPr="005E51B5" w:rsidRDefault="005E51B5" w:rsidP="005E51B5">
      <w:pPr>
        <w:tabs>
          <w:tab w:val="left" w:pos="3980"/>
        </w:tabs>
        <w:jc w:val="both"/>
        <w:rPr>
          <w:rFonts w:ascii="Arial" w:hAnsi="Arial" w:cs="Arial"/>
        </w:rPr>
      </w:pPr>
    </w:p>
    <w:p w14:paraId="06985BD8" w14:textId="77777777" w:rsidR="005E51B5" w:rsidRPr="005E51B5" w:rsidRDefault="005E51B5" w:rsidP="005E51B5">
      <w:pPr>
        <w:pStyle w:val="a9"/>
        <w:rPr>
          <w:rFonts w:ascii="Arial" w:hAnsi="Arial" w:cs="Arial"/>
        </w:rPr>
      </w:pPr>
    </w:p>
    <w:p w14:paraId="1E081D0D" w14:textId="77777777" w:rsidR="005E51B5" w:rsidRPr="005E51B5" w:rsidRDefault="005E51B5" w:rsidP="005E51B5">
      <w:pPr>
        <w:pStyle w:val="a9"/>
        <w:rPr>
          <w:rFonts w:ascii="Arial" w:hAnsi="Arial" w:cs="Arial"/>
        </w:rPr>
      </w:pPr>
    </w:p>
    <w:p w14:paraId="384F3C50" w14:textId="77777777" w:rsidR="005E51B5" w:rsidRPr="005E51B5" w:rsidRDefault="005E51B5" w:rsidP="005E51B5">
      <w:pPr>
        <w:pStyle w:val="a9"/>
        <w:rPr>
          <w:rFonts w:ascii="Arial" w:hAnsi="Arial" w:cs="Arial"/>
        </w:rPr>
      </w:pPr>
    </w:p>
    <w:p w14:paraId="52C99291" w14:textId="77777777" w:rsidR="005E51B5" w:rsidRPr="005E51B5" w:rsidRDefault="005E51B5" w:rsidP="005E51B5">
      <w:pPr>
        <w:pStyle w:val="a9"/>
        <w:rPr>
          <w:rFonts w:ascii="Arial" w:hAnsi="Arial" w:cs="Arial"/>
        </w:rPr>
      </w:pPr>
    </w:p>
    <w:p w14:paraId="1A08A5C9" w14:textId="77777777" w:rsidR="005E51B5" w:rsidRPr="005E51B5" w:rsidRDefault="005E51B5" w:rsidP="005E51B5">
      <w:pPr>
        <w:pStyle w:val="a9"/>
        <w:rPr>
          <w:rFonts w:ascii="Arial" w:hAnsi="Arial" w:cs="Arial"/>
        </w:rPr>
      </w:pPr>
    </w:p>
    <w:p w14:paraId="58CCD314" w14:textId="77777777" w:rsidR="005E51B5" w:rsidRPr="005E51B5" w:rsidRDefault="005E51B5" w:rsidP="005E51B5">
      <w:pPr>
        <w:pStyle w:val="a9"/>
        <w:rPr>
          <w:rFonts w:ascii="Arial" w:hAnsi="Arial" w:cs="Arial"/>
        </w:rPr>
      </w:pPr>
    </w:p>
    <w:p w14:paraId="44CA95E9" w14:textId="77777777" w:rsidR="005E51B5" w:rsidRPr="005E51B5" w:rsidRDefault="005E51B5" w:rsidP="005E51B5">
      <w:pPr>
        <w:pStyle w:val="a9"/>
        <w:rPr>
          <w:rFonts w:ascii="Arial" w:hAnsi="Arial" w:cs="Arial"/>
        </w:rPr>
      </w:pPr>
    </w:p>
    <w:p w14:paraId="2AE5D7D9" w14:textId="77777777" w:rsidR="005E51B5" w:rsidRPr="005E51B5" w:rsidRDefault="005E51B5" w:rsidP="005E51B5">
      <w:pPr>
        <w:pStyle w:val="a9"/>
        <w:rPr>
          <w:rFonts w:ascii="Arial" w:hAnsi="Arial" w:cs="Arial"/>
        </w:rPr>
      </w:pPr>
    </w:p>
    <w:p w14:paraId="4E966F41" w14:textId="77777777" w:rsidR="005E51B5" w:rsidRPr="005E51B5" w:rsidRDefault="005E51B5" w:rsidP="005E51B5">
      <w:pPr>
        <w:pStyle w:val="a9"/>
        <w:rPr>
          <w:rFonts w:ascii="Arial" w:hAnsi="Arial" w:cs="Arial"/>
        </w:rPr>
      </w:pPr>
    </w:p>
    <w:p w14:paraId="7C36FF21" w14:textId="77777777" w:rsidR="005E51B5" w:rsidRPr="005E51B5" w:rsidRDefault="005E51B5" w:rsidP="005E51B5">
      <w:pPr>
        <w:pStyle w:val="a9"/>
        <w:rPr>
          <w:rFonts w:ascii="Arial" w:hAnsi="Arial" w:cs="Arial"/>
        </w:rPr>
      </w:pPr>
    </w:p>
    <w:p w14:paraId="44F7DF15" w14:textId="77777777" w:rsidR="00FD0DCD" w:rsidRPr="005E51B5" w:rsidRDefault="00FD0DCD" w:rsidP="00FD0DCD">
      <w:pPr>
        <w:pStyle w:val="a8"/>
        <w:autoSpaceDE w:val="0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5E51B5">
        <w:rPr>
          <w:rStyle w:val="aa"/>
          <w:rFonts w:ascii="Arial" w:hAnsi="Arial" w:cs="Arial"/>
          <w:sz w:val="32"/>
          <w:szCs w:val="32"/>
        </w:rPr>
        <w:t xml:space="preserve">Подпрограмма </w:t>
      </w:r>
      <w:r w:rsidRPr="005E51B5">
        <w:rPr>
          <w:rStyle w:val="aa"/>
          <w:rFonts w:ascii="Arial" w:eastAsia="Arial" w:hAnsi="Arial" w:cs="Arial"/>
          <w:sz w:val="32"/>
          <w:szCs w:val="32"/>
        </w:rPr>
        <w:t>«</w:t>
      </w:r>
      <w:r w:rsidRPr="005E51B5">
        <w:rPr>
          <w:rStyle w:val="aa"/>
          <w:rFonts w:ascii="Arial" w:eastAsia="Arial CYR" w:hAnsi="Arial" w:cs="Arial"/>
          <w:sz w:val="32"/>
          <w:szCs w:val="32"/>
        </w:rPr>
        <w:t>Искусство</w:t>
      </w:r>
      <w:r w:rsidRPr="005E51B5">
        <w:rPr>
          <w:rStyle w:val="aa"/>
          <w:rFonts w:ascii="Arial" w:eastAsia="Arial" w:hAnsi="Arial" w:cs="Arial"/>
          <w:sz w:val="32"/>
          <w:szCs w:val="32"/>
        </w:rPr>
        <w:t xml:space="preserve">» </w:t>
      </w:r>
      <w:r w:rsidRPr="005E51B5">
        <w:rPr>
          <w:rStyle w:val="aa"/>
          <w:rFonts w:ascii="Arial" w:eastAsia="Arial CYR" w:hAnsi="Arial" w:cs="Arial"/>
          <w:sz w:val="32"/>
          <w:szCs w:val="32"/>
        </w:rPr>
        <w:t>муниципальной программы Дружненского сельсовета</w:t>
      </w:r>
      <w:r w:rsidRPr="005E51B5">
        <w:rPr>
          <w:rStyle w:val="aa"/>
          <w:rFonts w:ascii="Arial" w:eastAsia="Arial" w:hAnsi="Arial" w:cs="Arial"/>
          <w:sz w:val="32"/>
          <w:szCs w:val="32"/>
        </w:rPr>
        <w:t xml:space="preserve"> </w:t>
      </w:r>
      <w:r w:rsidRPr="005E51B5">
        <w:rPr>
          <w:rStyle w:val="aa"/>
          <w:rFonts w:ascii="Arial" w:eastAsia="Arial CYR" w:hAnsi="Arial" w:cs="Arial"/>
          <w:sz w:val="32"/>
          <w:szCs w:val="32"/>
        </w:rPr>
        <w:t xml:space="preserve">Курчатовского района Курской области </w:t>
      </w:r>
      <w:r w:rsidRPr="005E51B5">
        <w:rPr>
          <w:rStyle w:val="aa"/>
          <w:rFonts w:ascii="Arial" w:eastAsia="Arial" w:hAnsi="Arial" w:cs="Arial"/>
          <w:sz w:val="32"/>
          <w:szCs w:val="32"/>
        </w:rPr>
        <w:t>«</w:t>
      </w:r>
      <w:r w:rsidRPr="005E51B5">
        <w:rPr>
          <w:rStyle w:val="aa"/>
          <w:rFonts w:ascii="Arial" w:eastAsia="Arial CYR" w:hAnsi="Arial" w:cs="Arial"/>
          <w:sz w:val="32"/>
          <w:szCs w:val="32"/>
        </w:rPr>
        <w:t>Развитие культуры</w:t>
      </w:r>
      <w:r w:rsidRPr="005E51B5">
        <w:rPr>
          <w:rStyle w:val="aa"/>
          <w:rFonts w:ascii="Arial" w:eastAsia="Arial" w:hAnsi="Arial" w:cs="Arial"/>
          <w:sz w:val="32"/>
          <w:szCs w:val="32"/>
        </w:rPr>
        <w:t>»</w:t>
      </w:r>
    </w:p>
    <w:p w14:paraId="743606E3" w14:textId="77777777" w:rsidR="00FD0DCD" w:rsidRPr="005E51B5" w:rsidRDefault="00FD0DCD" w:rsidP="00FD0DCD">
      <w:pPr>
        <w:pStyle w:val="a8"/>
        <w:autoSpaceDE w:val="0"/>
        <w:snapToGrid w:val="0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</w:p>
    <w:p w14:paraId="57B31FA2" w14:textId="77777777" w:rsidR="00FD0DCD" w:rsidRPr="00904ABF" w:rsidRDefault="00FD0DCD" w:rsidP="00FD0DCD">
      <w:pPr>
        <w:autoSpaceDE w:val="0"/>
        <w:jc w:val="center"/>
        <w:rPr>
          <w:rFonts w:ascii="Arial" w:hAnsi="Arial" w:cs="Arial"/>
        </w:rPr>
      </w:pPr>
      <w:r w:rsidRPr="00904ABF">
        <w:rPr>
          <w:rFonts w:ascii="Arial" w:hAnsi="Arial" w:cs="Arial"/>
          <w:b/>
          <w:bCs/>
          <w:sz w:val="32"/>
          <w:szCs w:val="32"/>
        </w:rPr>
        <w:t>Паспорт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904ABF">
        <w:rPr>
          <w:rStyle w:val="aa"/>
          <w:rFonts w:ascii="Arial" w:hAnsi="Arial" w:cs="Arial"/>
          <w:sz w:val="32"/>
          <w:szCs w:val="32"/>
        </w:rPr>
        <w:t xml:space="preserve">Подпрограммы </w:t>
      </w:r>
      <w:r w:rsidRPr="00904ABF">
        <w:rPr>
          <w:rStyle w:val="aa"/>
          <w:rFonts w:ascii="Arial" w:eastAsia="Arial" w:hAnsi="Arial" w:cs="Arial"/>
          <w:sz w:val="32"/>
          <w:szCs w:val="32"/>
        </w:rPr>
        <w:t>«</w:t>
      </w:r>
      <w:r w:rsidRPr="00904ABF">
        <w:rPr>
          <w:rStyle w:val="aa"/>
          <w:rFonts w:ascii="Arial" w:eastAsia="Arial CYR" w:hAnsi="Arial" w:cs="Arial"/>
          <w:sz w:val="32"/>
          <w:szCs w:val="32"/>
        </w:rPr>
        <w:t>Искусство</w:t>
      </w:r>
      <w:r w:rsidRPr="00904ABF">
        <w:rPr>
          <w:rStyle w:val="aa"/>
          <w:rFonts w:ascii="Arial" w:eastAsia="Arial" w:hAnsi="Arial" w:cs="Arial"/>
          <w:sz w:val="32"/>
          <w:szCs w:val="32"/>
        </w:rPr>
        <w:t xml:space="preserve">» </w:t>
      </w:r>
      <w:r w:rsidRPr="00904ABF">
        <w:rPr>
          <w:rStyle w:val="aa"/>
          <w:rFonts w:ascii="Arial" w:eastAsia="Arial CYR" w:hAnsi="Arial" w:cs="Arial"/>
          <w:sz w:val="32"/>
          <w:szCs w:val="32"/>
        </w:rPr>
        <w:t>муниципальной программы Дружненского сельсовета</w:t>
      </w:r>
      <w:r w:rsidRPr="00904ABF">
        <w:rPr>
          <w:rStyle w:val="aa"/>
          <w:rFonts w:ascii="Arial" w:eastAsia="Arial" w:hAnsi="Arial" w:cs="Arial"/>
          <w:sz w:val="32"/>
          <w:szCs w:val="32"/>
        </w:rPr>
        <w:t xml:space="preserve"> </w:t>
      </w:r>
      <w:r w:rsidRPr="00904ABF">
        <w:rPr>
          <w:rStyle w:val="aa"/>
          <w:rFonts w:ascii="Arial" w:eastAsia="Arial CYR" w:hAnsi="Arial" w:cs="Arial"/>
          <w:sz w:val="32"/>
          <w:szCs w:val="32"/>
        </w:rPr>
        <w:t xml:space="preserve">Курчатовского района Курской области </w:t>
      </w:r>
      <w:r w:rsidRPr="00904ABF">
        <w:rPr>
          <w:rStyle w:val="aa"/>
          <w:rFonts w:ascii="Arial" w:eastAsia="Arial" w:hAnsi="Arial" w:cs="Arial"/>
          <w:sz w:val="32"/>
          <w:szCs w:val="32"/>
        </w:rPr>
        <w:t>«</w:t>
      </w:r>
      <w:r w:rsidRPr="00904ABF">
        <w:rPr>
          <w:rStyle w:val="aa"/>
          <w:rFonts w:ascii="Arial" w:eastAsia="Arial CYR" w:hAnsi="Arial" w:cs="Arial"/>
          <w:sz w:val="32"/>
          <w:szCs w:val="32"/>
        </w:rPr>
        <w:t>Развитие культуры</w:t>
      </w:r>
      <w:r w:rsidRPr="00904ABF">
        <w:rPr>
          <w:rStyle w:val="aa"/>
          <w:rFonts w:ascii="Arial" w:eastAsia="Arial" w:hAnsi="Arial" w:cs="Arial"/>
          <w:sz w:val="32"/>
          <w:szCs w:val="32"/>
        </w:rPr>
        <w:t>»</w:t>
      </w:r>
    </w:p>
    <w:p w14:paraId="0DD17CB8" w14:textId="77777777" w:rsidR="00FD0DCD" w:rsidRPr="00904ABF" w:rsidRDefault="00FD0DCD" w:rsidP="005E51B5">
      <w:pPr>
        <w:autoSpaceDE w:val="0"/>
        <w:spacing w:line="200" w:lineRule="atLeast"/>
        <w:rPr>
          <w:rFonts w:ascii="Arial" w:hAnsi="Arial" w:cs="Arial"/>
        </w:rPr>
      </w:pPr>
    </w:p>
    <w:tbl>
      <w:tblPr>
        <w:tblW w:w="9246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95"/>
        <w:gridCol w:w="6451"/>
      </w:tblGrid>
      <w:tr w:rsidR="00FD0DCD" w:rsidRPr="00904ABF" w14:paraId="759A19C7" w14:textId="77777777" w:rsidTr="005E51B5">
        <w:trPr>
          <w:trHeight w:val="400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A63C7" w14:textId="77777777" w:rsidR="00FD0DCD" w:rsidRPr="00904ABF" w:rsidRDefault="00FD0DCD" w:rsidP="005E51B5">
            <w:pPr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lastRenderedPageBreak/>
              <w:t>Наименование муниципальной подпрограммы Дружненского сельсовета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2A753" w14:textId="77777777" w:rsidR="00FD0DCD" w:rsidRPr="00904ABF" w:rsidRDefault="00FD0DCD" w:rsidP="005E51B5">
            <w:pPr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«Искусство»</w:t>
            </w:r>
          </w:p>
        </w:tc>
      </w:tr>
      <w:tr w:rsidR="00FD0DCD" w:rsidRPr="00904ABF" w14:paraId="6EDCFBC5" w14:textId="77777777" w:rsidTr="005E51B5">
        <w:trPr>
          <w:trHeight w:val="400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BE699" w14:textId="77777777" w:rsidR="00FD0DCD" w:rsidRPr="00904ABF" w:rsidRDefault="00FD0DCD" w:rsidP="005E51B5">
            <w:pPr>
              <w:snapToGrid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Ответственный исполнитель подпрограммы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A4670" w14:textId="77777777" w:rsidR="00FD0DCD" w:rsidRPr="00904ABF" w:rsidRDefault="00FD0DCD" w:rsidP="005E51B5">
            <w:pPr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Администрация Дружненского сельсовета Курчатовского района Курской области</w:t>
            </w:r>
          </w:p>
        </w:tc>
      </w:tr>
      <w:tr w:rsidR="00FD0DCD" w:rsidRPr="00904ABF" w14:paraId="171D1DF2" w14:textId="77777777" w:rsidTr="005E51B5">
        <w:trPr>
          <w:trHeight w:val="400"/>
        </w:trPr>
        <w:tc>
          <w:tcPr>
            <w:tcW w:w="2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3A08A" w14:textId="77777777" w:rsidR="00FD0DCD" w:rsidRPr="00904ABF" w:rsidRDefault="00FD0DCD" w:rsidP="005E51B5">
            <w:pPr>
              <w:pStyle w:val="TableContents"/>
              <w:snapToGrid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Участники Подпрограммы</w:t>
            </w:r>
          </w:p>
        </w:tc>
        <w:tc>
          <w:tcPr>
            <w:tcW w:w="6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29E3B" w14:textId="77777777" w:rsidR="00FD0DCD" w:rsidRPr="00904ABF" w:rsidRDefault="00FD0DCD" w:rsidP="005E51B5">
            <w:pPr>
              <w:pStyle w:val="TableContents"/>
              <w:snapToGrid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1</w:t>
            </w:r>
            <w:r w:rsidRPr="00904ABF">
              <w:rPr>
                <w:rFonts w:ascii="Arial" w:hAnsi="Arial" w:cs="Arial"/>
                <w:szCs w:val="28"/>
              </w:rPr>
              <w:t xml:space="preserve"> МКУ «Дружненский клуб досуга» Курчатовского района Курской области</w:t>
            </w:r>
          </w:p>
        </w:tc>
      </w:tr>
      <w:tr w:rsidR="00FD0DCD" w:rsidRPr="00904ABF" w14:paraId="20274204" w14:textId="77777777" w:rsidTr="005E51B5">
        <w:trPr>
          <w:trHeight w:val="400"/>
        </w:trPr>
        <w:tc>
          <w:tcPr>
            <w:tcW w:w="2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27E97" w14:textId="77777777" w:rsidR="00FD0DCD" w:rsidRPr="00904ABF" w:rsidRDefault="00FD0DCD" w:rsidP="005E51B5">
            <w:pPr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</w:rPr>
            </w:pPr>
            <w:proofErr w:type="spellStart"/>
            <w:r w:rsidRPr="00904ABF">
              <w:rPr>
                <w:rFonts w:ascii="Arial" w:hAnsi="Arial" w:cs="Arial"/>
              </w:rPr>
              <w:t>Подпрограммно</w:t>
            </w:r>
            <w:proofErr w:type="spellEnd"/>
            <w:r w:rsidRPr="00904ABF">
              <w:rPr>
                <w:rFonts w:ascii="Arial" w:hAnsi="Arial" w:cs="Arial"/>
              </w:rPr>
              <w:t>-целевые инструменты программы</w:t>
            </w:r>
          </w:p>
        </w:tc>
        <w:tc>
          <w:tcPr>
            <w:tcW w:w="6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F511C" w14:textId="77777777" w:rsidR="00FD0DCD" w:rsidRPr="00904ABF" w:rsidRDefault="00FD0DCD" w:rsidP="005E51B5">
            <w:pPr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Отсутствуют</w:t>
            </w:r>
          </w:p>
        </w:tc>
      </w:tr>
      <w:tr w:rsidR="00FD0DCD" w:rsidRPr="00904ABF" w14:paraId="3A27FBD4" w14:textId="77777777" w:rsidTr="005E51B5">
        <w:trPr>
          <w:trHeight w:val="555"/>
        </w:trPr>
        <w:tc>
          <w:tcPr>
            <w:tcW w:w="2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C58B0" w14:textId="77777777" w:rsidR="00FD0DCD" w:rsidRPr="00904ABF" w:rsidRDefault="00FD0DCD" w:rsidP="005E51B5">
            <w:pPr>
              <w:pStyle w:val="TableContents"/>
              <w:snapToGrid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Цели Подпрограммы</w:t>
            </w:r>
          </w:p>
        </w:tc>
        <w:tc>
          <w:tcPr>
            <w:tcW w:w="6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32B7B" w14:textId="77777777" w:rsidR="00FD0DCD" w:rsidRPr="00904ABF" w:rsidRDefault="00FD0DCD" w:rsidP="005E51B5">
            <w:pPr>
              <w:snapToGrid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Обеспечение прав граждан на участие в культурной жизни Дружненского сельсовета</w:t>
            </w:r>
          </w:p>
        </w:tc>
      </w:tr>
      <w:tr w:rsidR="00FD0DCD" w:rsidRPr="00904ABF" w14:paraId="71133A17" w14:textId="77777777" w:rsidTr="005E51B5">
        <w:tc>
          <w:tcPr>
            <w:tcW w:w="2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4CE4E" w14:textId="77777777" w:rsidR="00FD0DCD" w:rsidRPr="00904ABF" w:rsidRDefault="00FD0DCD" w:rsidP="005E51B5">
            <w:pPr>
              <w:pStyle w:val="TableContents"/>
              <w:snapToGrid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Задачи Подпрограммы</w:t>
            </w:r>
          </w:p>
        </w:tc>
        <w:tc>
          <w:tcPr>
            <w:tcW w:w="6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B5B75" w14:textId="77777777" w:rsidR="00FD0DCD" w:rsidRPr="00904ABF" w:rsidRDefault="00FD0DCD" w:rsidP="005E51B5">
            <w:pPr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- Создание благоприятных условий для устойчивого развития сферы культуры и обеспечения условий реализации муниципальной программы;</w:t>
            </w:r>
          </w:p>
          <w:p w14:paraId="3F10582B" w14:textId="77777777" w:rsidR="00FD0DCD" w:rsidRPr="00904ABF" w:rsidRDefault="00FD0DCD" w:rsidP="005E51B5">
            <w:pPr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- Обеспечение доступа граждан к участию в культурной жизни, реализация творческого потенциала населения;</w:t>
            </w:r>
          </w:p>
        </w:tc>
      </w:tr>
      <w:tr w:rsidR="00FD0DCD" w:rsidRPr="00904ABF" w14:paraId="5514F39A" w14:textId="77777777" w:rsidTr="005E51B5">
        <w:trPr>
          <w:trHeight w:val="400"/>
        </w:trPr>
        <w:tc>
          <w:tcPr>
            <w:tcW w:w="2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887B5" w14:textId="77777777" w:rsidR="00FD0DCD" w:rsidRPr="00904ABF" w:rsidRDefault="00FD0DCD" w:rsidP="005E51B5">
            <w:pPr>
              <w:pStyle w:val="TableContents"/>
              <w:snapToGrid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Целевые индикаторы и показатели Подпрограммы</w:t>
            </w:r>
          </w:p>
        </w:tc>
        <w:tc>
          <w:tcPr>
            <w:tcW w:w="6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AEE44" w14:textId="77777777" w:rsidR="00FD0DCD" w:rsidRPr="00904ABF" w:rsidRDefault="00FD0DCD" w:rsidP="005E51B5">
            <w:pPr>
              <w:jc w:val="both"/>
              <w:outlineLvl w:val="0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 xml:space="preserve">среднее число зрителей на платных культурно-досуговых мероприятиях в расчёте на 1000 человек; (человек) (если есть </w:t>
            </w:r>
            <w:proofErr w:type="spellStart"/>
            <w:proofErr w:type="gramStart"/>
            <w:r w:rsidRPr="00904ABF">
              <w:rPr>
                <w:rFonts w:ascii="Arial" w:hAnsi="Arial" w:cs="Arial"/>
              </w:rPr>
              <w:t>пл.услуги</w:t>
            </w:r>
            <w:proofErr w:type="spellEnd"/>
            <w:proofErr w:type="gramEnd"/>
            <w:r w:rsidRPr="00904ABF">
              <w:rPr>
                <w:rFonts w:ascii="Arial" w:hAnsi="Arial" w:cs="Arial"/>
              </w:rPr>
              <w:t>);</w:t>
            </w:r>
          </w:p>
          <w:p w14:paraId="1E43736F" w14:textId="77777777" w:rsidR="00FD0DCD" w:rsidRPr="00904ABF" w:rsidRDefault="00FD0DCD" w:rsidP="005E51B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Организация деятельности клубных формирований и формирований самодеятельного художественного творчества (количество клубных формирований);</w:t>
            </w:r>
          </w:p>
          <w:p w14:paraId="1CB01CCD" w14:textId="77777777" w:rsidR="00FD0DCD" w:rsidRPr="00904ABF" w:rsidRDefault="00FD0DCD" w:rsidP="005E51B5">
            <w:pPr>
              <w:jc w:val="both"/>
              <w:outlineLvl w:val="0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удельный вес населения, участвующего в клубных формированиях в расчете на 1000 человек населения (человек);</w:t>
            </w:r>
          </w:p>
          <w:p w14:paraId="2B4DB625" w14:textId="77777777" w:rsidR="00FD0DCD" w:rsidRPr="00904ABF" w:rsidRDefault="00FD0DCD" w:rsidP="005E51B5">
            <w:pPr>
              <w:jc w:val="both"/>
              <w:outlineLvl w:val="0"/>
              <w:rPr>
                <w:rFonts w:ascii="Arial" w:eastAsia="Calibri" w:hAnsi="Arial" w:cs="Arial"/>
                <w:lang w:eastAsia="en-US"/>
              </w:rPr>
            </w:pPr>
            <w:r w:rsidRPr="00904ABF">
              <w:rPr>
                <w:rFonts w:ascii="Arial" w:hAnsi="Arial" w:cs="Arial"/>
              </w:rPr>
              <w:t>увеличение доли детей, привлекаемых к участию в творческих мероприятиях от общего числа детей (процент);</w:t>
            </w:r>
          </w:p>
          <w:p w14:paraId="5F5182D4" w14:textId="77777777" w:rsidR="00FD0DCD" w:rsidRPr="003A5641" w:rsidRDefault="00FD0DCD" w:rsidP="005E51B5">
            <w:pPr>
              <w:jc w:val="both"/>
              <w:outlineLvl w:val="0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количество работников в учреждении, обеспечивающих реализацию целевых индикаторов и показателей муниципальной программы и подпрограммы 1 (штатных единиц и человек);</w:t>
            </w:r>
          </w:p>
        </w:tc>
      </w:tr>
      <w:tr w:rsidR="00FD0DCD" w:rsidRPr="00904ABF" w14:paraId="62ED6843" w14:textId="77777777" w:rsidTr="005E51B5">
        <w:trPr>
          <w:trHeight w:val="400"/>
        </w:trPr>
        <w:tc>
          <w:tcPr>
            <w:tcW w:w="2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24D10" w14:textId="77777777" w:rsidR="00FD0DCD" w:rsidRPr="00904ABF" w:rsidRDefault="00FD0DCD" w:rsidP="005E51B5">
            <w:pPr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Этапы и сроки реализации подпрограммы</w:t>
            </w:r>
          </w:p>
        </w:tc>
        <w:tc>
          <w:tcPr>
            <w:tcW w:w="6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32ACA" w14:textId="77777777" w:rsidR="00FD0DCD" w:rsidRPr="00904ABF" w:rsidRDefault="00FD0DCD" w:rsidP="005E51B5">
            <w:pPr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Срок реализации подпрограммы 2020–2022 годы Муниципальная программа реализуется в один этап.</w:t>
            </w:r>
          </w:p>
        </w:tc>
      </w:tr>
      <w:tr w:rsidR="00FD0DCD" w:rsidRPr="00904ABF" w14:paraId="05AB3CDB" w14:textId="77777777" w:rsidTr="005E51B5">
        <w:trPr>
          <w:trHeight w:val="400"/>
        </w:trPr>
        <w:tc>
          <w:tcPr>
            <w:tcW w:w="2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5CD39" w14:textId="77777777" w:rsidR="00FD0DCD" w:rsidRPr="00904ABF" w:rsidRDefault="00FD0DCD" w:rsidP="005E51B5">
            <w:pPr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Объемы бюджетных ассигнований подпрограммы</w:t>
            </w:r>
          </w:p>
        </w:tc>
        <w:tc>
          <w:tcPr>
            <w:tcW w:w="6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ED959" w14:textId="77777777" w:rsidR="00FD0DCD" w:rsidRPr="00904ABF" w:rsidRDefault="00FD0DCD" w:rsidP="005E51B5">
            <w:pPr>
              <w:snapToGrid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Финансирование подпрограммных мероприятий предусматривается за счет средств бюджета муниципального образования «Дружненский сельсовет» Курчатовского района Курской области далее</w:t>
            </w:r>
            <w:r>
              <w:rPr>
                <w:rFonts w:ascii="Arial" w:hAnsi="Arial" w:cs="Arial"/>
              </w:rPr>
              <w:t xml:space="preserve"> </w:t>
            </w:r>
            <w:r w:rsidRPr="00904ABF">
              <w:rPr>
                <w:rFonts w:ascii="Arial" w:hAnsi="Arial" w:cs="Arial"/>
              </w:rPr>
              <w:t>- бюджет муниципального образования) и областного бюджета.</w:t>
            </w:r>
          </w:p>
          <w:p w14:paraId="3CC51CC6" w14:textId="58CB178A" w:rsidR="00FD0DCD" w:rsidRPr="00904ABF" w:rsidRDefault="00FD0DCD" w:rsidP="005E51B5">
            <w:pPr>
              <w:autoSpaceDE w:val="0"/>
              <w:jc w:val="both"/>
              <w:rPr>
                <w:rFonts w:ascii="Arial" w:hAnsi="Arial" w:cs="Arial"/>
                <w:lang w:eastAsia="en-US"/>
              </w:rPr>
            </w:pPr>
            <w:r w:rsidRPr="00904ABF">
              <w:rPr>
                <w:rFonts w:ascii="Arial" w:hAnsi="Arial" w:cs="Arial"/>
              </w:rPr>
              <w:t xml:space="preserve">Общий объем финансовых средств на реализацию мероприятий подпрограммы на весь период составляет </w:t>
            </w:r>
            <w:r w:rsidR="007C6786">
              <w:rPr>
                <w:rFonts w:ascii="Arial" w:hAnsi="Arial" w:cs="Arial"/>
                <w:lang w:eastAsia="en-US"/>
              </w:rPr>
              <w:t>2375244</w:t>
            </w:r>
            <w:r w:rsidRPr="00904ABF">
              <w:rPr>
                <w:rFonts w:ascii="Arial" w:hAnsi="Arial" w:cs="Arial"/>
                <w:lang w:eastAsia="en-US"/>
              </w:rPr>
              <w:t>,13 рублей, в том числе по годам:</w:t>
            </w:r>
          </w:p>
          <w:p w14:paraId="70EDB1EA" w14:textId="53BB0378" w:rsidR="00FD0DCD" w:rsidRPr="00904ABF" w:rsidRDefault="00FD0DCD" w:rsidP="005E51B5">
            <w:pPr>
              <w:autoSpaceDE w:val="0"/>
              <w:jc w:val="both"/>
              <w:rPr>
                <w:rFonts w:ascii="Arial" w:hAnsi="Arial" w:cs="Arial"/>
                <w:lang w:eastAsia="en-US"/>
              </w:rPr>
            </w:pPr>
            <w:r w:rsidRPr="00904ABF">
              <w:rPr>
                <w:rFonts w:ascii="Arial" w:hAnsi="Arial" w:cs="Arial"/>
                <w:lang w:eastAsia="en-US"/>
              </w:rPr>
              <w:t>202</w:t>
            </w:r>
            <w:r w:rsidR="00A51C61">
              <w:rPr>
                <w:rFonts w:ascii="Arial" w:hAnsi="Arial" w:cs="Arial"/>
                <w:lang w:eastAsia="en-US"/>
              </w:rPr>
              <w:t>1</w:t>
            </w:r>
            <w:r w:rsidRPr="00904ABF">
              <w:rPr>
                <w:rFonts w:ascii="Arial" w:hAnsi="Arial" w:cs="Arial"/>
                <w:lang w:eastAsia="en-US"/>
              </w:rPr>
              <w:t xml:space="preserve"> год — </w:t>
            </w:r>
            <w:r w:rsidR="007C6786">
              <w:rPr>
                <w:rFonts w:ascii="Arial" w:hAnsi="Arial" w:cs="Arial"/>
              </w:rPr>
              <w:t>845607</w:t>
            </w:r>
            <w:r w:rsidRPr="00904ABF">
              <w:rPr>
                <w:rFonts w:ascii="Arial" w:hAnsi="Arial" w:cs="Arial"/>
              </w:rPr>
              <w:t xml:space="preserve">,34 </w:t>
            </w:r>
            <w:r w:rsidRPr="00904ABF">
              <w:rPr>
                <w:rFonts w:ascii="Arial" w:hAnsi="Arial" w:cs="Arial"/>
                <w:lang w:eastAsia="en-US"/>
              </w:rPr>
              <w:t>рублей;</w:t>
            </w:r>
          </w:p>
          <w:p w14:paraId="69CF63FA" w14:textId="15BBC756" w:rsidR="00FD0DCD" w:rsidRPr="00904ABF" w:rsidRDefault="00FD0DCD" w:rsidP="005E51B5">
            <w:pPr>
              <w:autoSpaceDE w:val="0"/>
              <w:jc w:val="both"/>
              <w:rPr>
                <w:rFonts w:ascii="Arial" w:hAnsi="Arial" w:cs="Arial"/>
                <w:lang w:eastAsia="en-US"/>
              </w:rPr>
            </w:pPr>
            <w:r w:rsidRPr="00904ABF">
              <w:rPr>
                <w:rFonts w:ascii="Arial" w:hAnsi="Arial" w:cs="Arial"/>
                <w:lang w:eastAsia="en-US"/>
              </w:rPr>
              <w:t>202</w:t>
            </w:r>
            <w:r w:rsidR="00A51C61">
              <w:rPr>
                <w:rFonts w:ascii="Arial" w:hAnsi="Arial" w:cs="Arial"/>
                <w:lang w:eastAsia="en-US"/>
              </w:rPr>
              <w:t>2</w:t>
            </w:r>
            <w:r w:rsidRPr="00904ABF">
              <w:rPr>
                <w:rFonts w:ascii="Arial" w:hAnsi="Arial" w:cs="Arial"/>
                <w:lang w:eastAsia="en-US"/>
              </w:rPr>
              <w:t xml:space="preserve"> год — </w:t>
            </w:r>
            <w:r w:rsidRPr="00904ABF">
              <w:rPr>
                <w:rFonts w:ascii="Arial" w:hAnsi="Arial" w:cs="Arial"/>
              </w:rPr>
              <w:t xml:space="preserve">751099,74 </w:t>
            </w:r>
            <w:r w:rsidRPr="00904ABF">
              <w:rPr>
                <w:rFonts w:ascii="Arial" w:hAnsi="Arial" w:cs="Arial"/>
                <w:lang w:eastAsia="en-US"/>
              </w:rPr>
              <w:t>рублей;</w:t>
            </w:r>
          </w:p>
          <w:p w14:paraId="543B6554" w14:textId="69DE8F5A" w:rsidR="00FD0DCD" w:rsidRPr="00904ABF" w:rsidRDefault="00FD0DCD" w:rsidP="005E51B5">
            <w:pPr>
              <w:autoSpaceDE w:val="0"/>
              <w:jc w:val="both"/>
              <w:rPr>
                <w:rFonts w:ascii="Arial" w:hAnsi="Arial" w:cs="Arial"/>
                <w:lang w:eastAsia="en-US"/>
              </w:rPr>
            </w:pPr>
            <w:r w:rsidRPr="00904ABF">
              <w:rPr>
                <w:rFonts w:ascii="Arial" w:hAnsi="Arial" w:cs="Arial"/>
                <w:lang w:eastAsia="en-US"/>
              </w:rPr>
              <w:t>202</w:t>
            </w:r>
            <w:r w:rsidR="00A51C61">
              <w:rPr>
                <w:rFonts w:ascii="Arial" w:hAnsi="Arial" w:cs="Arial"/>
                <w:lang w:eastAsia="en-US"/>
              </w:rPr>
              <w:t>3</w:t>
            </w:r>
            <w:r w:rsidRPr="00904ABF">
              <w:rPr>
                <w:rFonts w:ascii="Arial" w:hAnsi="Arial" w:cs="Arial"/>
                <w:lang w:eastAsia="en-US"/>
              </w:rPr>
              <w:t xml:space="preserve"> год — </w:t>
            </w:r>
            <w:r w:rsidRPr="00904ABF">
              <w:rPr>
                <w:rFonts w:ascii="Arial" w:hAnsi="Arial" w:cs="Arial"/>
              </w:rPr>
              <w:t xml:space="preserve">778537,05 </w:t>
            </w:r>
            <w:r w:rsidRPr="00904ABF">
              <w:rPr>
                <w:rFonts w:ascii="Arial" w:hAnsi="Arial" w:cs="Arial"/>
                <w:lang w:eastAsia="en-US"/>
              </w:rPr>
              <w:t>рублей.</w:t>
            </w:r>
          </w:p>
        </w:tc>
      </w:tr>
      <w:tr w:rsidR="00FD0DCD" w:rsidRPr="00904ABF" w14:paraId="300B18DD" w14:textId="77777777" w:rsidTr="005E51B5">
        <w:trPr>
          <w:trHeight w:val="400"/>
        </w:trPr>
        <w:tc>
          <w:tcPr>
            <w:tcW w:w="2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A6245" w14:textId="77777777" w:rsidR="00FD0DCD" w:rsidRPr="00904ABF" w:rsidRDefault="00FD0DCD" w:rsidP="005E51B5">
            <w:pPr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8BA32" w14:textId="77777777" w:rsidR="00FD0DCD" w:rsidRPr="00904ABF" w:rsidRDefault="00FD0DCD" w:rsidP="005E51B5">
            <w:pPr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повышение качества, разнообразия, эффективности и доступности муниципальных услуг, оказываемых в сфере культуры;</w:t>
            </w:r>
          </w:p>
          <w:p w14:paraId="20FBF4CC" w14:textId="77777777" w:rsidR="00FD0DCD" w:rsidRPr="00904ABF" w:rsidRDefault="00FD0DCD" w:rsidP="005E51B5">
            <w:pPr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повышение культурного уровня населения путем роста вовлеченности всех групп населения в активную творческую деятельность, предполагающую освоение базовых художественно-практических навыков;</w:t>
            </w:r>
          </w:p>
          <w:p w14:paraId="7CEAE769" w14:textId="77777777" w:rsidR="00FD0DCD" w:rsidRPr="00904ABF" w:rsidRDefault="00FD0DCD" w:rsidP="005E51B5">
            <w:pPr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создание благоприятных условий для улучшения культурно-досугового обслуживания населения, для доступности участия всего населения в культурной жизни муниципального образования, а также вовлеченности детей, молодёжи, лиц с ограниченными возможностями и ветеранов в активную социокультурную деятельность;</w:t>
            </w:r>
          </w:p>
          <w:p w14:paraId="5ABC94EA" w14:textId="77777777" w:rsidR="00FD0DCD" w:rsidRPr="00904ABF" w:rsidRDefault="00FD0DCD" w:rsidP="005E51B5">
            <w:pPr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увеличение муниципальной поддержки учреждения культуры и художественных коллективов, молодых дарований; развитие любительского самодеятельного художественного творчества;</w:t>
            </w:r>
          </w:p>
          <w:p w14:paraId="0FA9B2E5" w14:textId="77777777" w:rsidR="00FD0DCD" w:rsidRPr="00904ABF" w:rsidRDefault="00FD0DCD" w:rsidP="005E51B5">
            <w:pPr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обобщение опыта работы учреждения культуры по профилактике терроризма и экстремизма;</w:t>
            </w:r>
          </w:p>
          <w:p w14:paraId="7C40C584" w14:textId="77777777" w:rsidR="00FD0DCD" w:rsidRPr="00904ABF" w:rsidRDefault="00FD0DCD" w:rsidP="005E51B5">
            <w:pPr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рост качества мероприятий, посвященных значимым событиям российской культуры и развитию культурного сотрудничества;</w:t>
            </w:r>
          </w:p>
          <w:p w14:paraId="5BE66059" w14:textId="77777777" w:rsidR="00FD0DCD" w:rsidRPr="00904ABF" w:rsidRDefault="00FD0DCD" w:rsidP="005E51B5">
            <w:pPr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укрепление межрайонного и межмуниципального культурного сотрудничества.</w:t>
            </w:r>
          </w:p>
        </w:tc>
      </w:tr>
    </w:tbl>
    <w:p w14:paraId="34C5AAA8" w14:textId="77777777" w:rsidR="00FD0DCD" w:rsidRPr="00904ABF" w:rsidRDefault="00FD0DCD" w:rsidP="00FD0DCD">
      <w:pPr>
        <w:shd w:val="clear" w:color="auto" w:fill="FFFFFF"/>
        <w:autoSpaceDE w:val="0"/>
        <w:spacing w:line="200" w:lineRule="atLeast"/>
        <w:jc w:val="both"/>
        <w:rPr>
          <w:rFonts w:ascii="Arial" w:hAnsi="Arial" w:cs="Arial"/>
        </w:rPr>
      </w:pPr>
    </w:p>
    <w:p w14:paraId="1E30B6BD" w14:textId="77777777" w:rsidR="00FD0DCD" w:rsidRPr="00904ABF" w:rsidRDefault="00FD0DCD" w:rsidP="00FD0DCD">
      <w:pPr>
        <w:widowControl w:val="0"/>
        <w:jc w:val="center"/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</w:pPr>
      <w:r w:rsidRPr="00904ABF"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>1. Характеристика сферы реализации подпрограммы, описание основных проблем в указанной сфере и прогноз ее развития</w:t>
      </w:r>
    </w:p>
    <w:p w14:paraId="093FCD6D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eastAsia="Calibri" w:hAnsi="Arial" w:cs="Arial"/>
          <w:lang w:eastAsia="en-US"/>
        </w:rPr>
        <w:t>Подпрограмма направлена</w:t>
      </w:r>
      <w:r w:rsidRPr="00904ABF">
        <w:rPr>
          <w:rFonts w:ascii="Arial" w:hAnsi="Arial" w:cs="Arial"/>
          <w:lang w:eastAsia="en-US"/>
        </w:rPr>
        <w:t xml:space="preserve"> на решение задач </w:t>
      </w:r>
      <w:r w:rsidRPr="00904ABF">
        <w:rPr>
          <w:rFonts w:ascii="Arial" w:hAnsi="Arial" w:cs="Arial"/>
        </w:rPr>
        <w:t>обеспечения доступа граждан, включая людей с ограниченными физическими возможностями, к культурным ценностям и участия их в культурной жизни, реализации творческого потенциала населения.</w:t>
      </w:r>
    </w:p>
    <w:p w14:paraId="6FB88EE2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  <w:lang w:eastAsia="en-US"/>
        </w:rPr>
        <w:t>Деятельность</w:t>
      </w:r>
      <w:r w:rsidRPr="00904ABF">
        <w:rPr>
          <w:rFonts w:ascii="Arial" w:hAnsi="Arial" w:cs="Arial"/>
        </w:rPr>
        <w:t xml:space="preserve"> по обеспечению прав граждан на участие в культурной жизни осуществляется путем сохранения лучших традиций самодеятельного и любительского искусства, создания условий для обеспечения возможности участия граждан в культурной жизни и пользования учреждениями культуры.</w:t>
      </w:r>
    </w:p>
    <w:p w14:paraId="164E6E76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Сфера реализации подпрограммы охватывает:</w:t>
      </w:r>
    </w:p>
    <w:p w14:paraId="59F0702B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eastAsia="Calibri" w:hAnsi="Arial" w:cs="Arial"/>
          <w:lang w:eastAsia="en-US"/>
        </w:rPr>
        <w:t>-</w:t>
      </w:r>
      <w:r>
        <w:rPr>
          <w:rFonts w:ascii="Arial" w:eastAsia="Calibri" w:hAnsi="Arial" w:cs="Arial"/>
          <w:lang w:eastAsia="en-US"/>
        </w:rPr>
        <w:t xml:space="preserve"> </w:t>
      </w:r>
      <w:r w:rsidRPr="00904ABF">
        <w:rPr>
          <w:rFonts w:ascii="Arial" w:hAnsi="Arial" w:cs="Arial"/>
        </w:rPr>
        <w:t>сохранение и развитие любительского самодеятельного искусства;</w:t>
      </w:r>
    </w:p>
    <w:p w14:paraId="780C1083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поддержку творческих инициатив населения, молодых дарований, а также учреждения культуры;</w:t>
      </w:r>
    </w:p>
    <w:p w14:paraId="01E26B34" w14:textId="77777777" w:rsidR="00FD0DCD" w:rsidRPr="00904ABF" w:rsidRDefault="00FD0DCD" w:rsidP="00FD0DCD">
      <w:pPr>
        <w:autoSpaceDE w:val="0"/>
        <w:ind w:firstLine="709"/>
        <w:jc w:val="both"/>
        <w:rPr>
          <w:rFonts w:ascii="Arial" w:hAnsi="Arial" w:cs="Arial"/>
          <w:lang w:eastAsia="en-US"/>
        </w:rPr>
      </w:pPr>
      <w:r w:rsidRPr="00904ABF">
        <w:rPr>
          <w:rFonts w:ascii="Arial" w:hAnsi="Arial" w:cs="Arial"/>
        </w:rPr>
        <w:t>организацию и проведение мероприятий, посвященных значимым событиям российской культуры, выдающимся землякам и деятелям культуры и искусства, развитию культурного сотрудничества</w:t>
      </w:r>
      <w:r>
        <w:rPr>
          <w:rFonts w:ascii="Arial" w:hAnsi="Arial" w:cs="Arial"/>
        </w:rPr>
        <w:t>.</w:t>
      </w:r>
    </w:p>
    <w:p w14:paraId="663755DF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Наиболее острые проблемы в сфере реализации подпрограммы включают:</w:t>
      </w:r>
    </w:p>
    <w:p w14:paraId="73E63DC1" w14:textId="77777777" w:rsidR="00FD0DCD" w:rsidRPr="00904ABF" w:rsidRDefault="00FD0DCD" w:rsidP="00FD0DC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hAnsi="Arial" w:cs="Arial"/>
        </w:rPr>
        <w:t>- отсутствие должного количества специалистов с профессиональным образованием, слабую материально-техническую базу, недостаточно активное внедрение новых инновационных форм работы с населением, падение количества участников клубных формирования,</w:t>
      </w:r>
      <w:r w:rsidRPr="00904ABF">
        <w:rPr>
          <w:rFonts w:ascii="Arial" w:eastAsia="Calibri" w:hAnsi="Arial" w:cs="Arial"/>
          <w:lang w:eastAsia="en-US"/>
        </w:rPr>
        <w:t xml:space="preserve"> низкий уровень информатизации</w:t>
      </w:r>
      <w:r w:rsidRPr="00904ABF">
        <w:rPr>
          <w:rFonts w:ascii="Arial" w:hAnsi="Arial" w:cs="Arial"/>
        </w:rPr>
        <w:t xml:space="preserve"> и т.д.</w:t>
      </w:r>
    </w:p>
    <w:p w14:paraId="62DBFB9D" w14:textId="77777777" w:rsidR="00FD0DCD" w:rsidRPr="00904ABF" w:rsidRDefault="00FD0DCD" w:rsidP="00FD0DCD">
      <w:pPr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lastRenderedPageBreak/>
        <w:t>Решение указанных выше проблем требует от органов муниципальной власти и руководителей учреждений культурно-досугового типа более системного подхода к сложившейся ситуации, усиления контроля над деятельностью подведомственных учреждений, повышение профессионального уровня специалистов, применения различных мер стимулирующего характера, внедрения инновационных форм и методов работы и т.д.</w:t>
      </w:r>
    </w:p>
    <w:p w14:paraId="2C50A275" w14:textId="77777777" w:rsidR="00FD0DCD" w:rsidRPr="00904ABF" w:rsidRDefault="00FD0DCD" w:rsidP="00FD0DC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В целях создания условий для улучшения доступа к культурным ценностям широких слоёв населения, учреждениям культуры</w:t>
      </w:r>
      <w:r w:rsidRPr="00904ABF">
        <w:rPr>
          <w:rFonts w:ascii="Arial" w:hAnsi="Arial" w:cs="Arial"/>
        </w:rPr>
        <w:t xml:space="preserve"> необходимо предпринять меры для поиска и воплощения самодеятельными коллективами хорошего репертуара, воспитывающего население на лучших образцах отечественного искусства, а также освоения современных видов и жанров исполнительского мастерства.</w:t>
      </w:r>
    </w:p>
    <w:p w14:paraId="2C7535FA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Необходимо вести большую работу по привлечению детей, подростков и молодежи к реализации своих творческих способностей, что отвечает приоритетным задачам реализации муни</w:t>
      </w:r>
      <w:r>
        <w:rPr>
          <w:rFonts w:ascii="Arial" w:hAnsi="Arial" w:cs="Arial"/>
        </w:rPr>
        <w:t>ципальной программы.</w:t>
      </w:r>
    </w:p>
    <w:p w14:paraId="27A478A3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eastAsia="Calibri" w:hAnsi="Arial" w:cs="Arial"/>
          <w:lang w:eastAsia="en-US"/>
        </w:rPr>
        <w:t>В муниципальном образовании ведется целенаправленная работа по приобщению к духовным и культурным ценностям как можно больш</w:t>
      </w:r>
      <w:r>
        <w:rPr>
          <w:rFonts w:ascii="Arial" w:eastAsia="Calibri" w:hAnsi="Arial" w:cs="Arial"/>
          <w:lang w:eastAsia="en-US"/>
        </w:rPr>
        <w:t>его числа сельского населения.</w:t>
      </w:r>
    </w:p>
    <w:p w14:paraId="6BB4BD42" w14:textId="77777777" w:rsidR="00FD0DCD" w:rsidRPr="00904ABF" w:rsidRDefault="00FD0DCD" w:rsidP="00FD0DCD">
      <w:pPr>
        <w:autoSpaceDN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В сфере самодеятельного любительского искусства на современном этапе необходимо расширять, прежде всего, гастрольную деятельность самодеятельных коллективов муниципального образования в районе и за его пределами, создавать новые формы сотрудничества между учрежде</w:t>
      </w:r>
      <w:r>
        <w:rPr>
          <w:rFonts w:ascii="Arial" w:hAnsi="Arial" w:cs="Arial"/>
        </w:rPr>
        <w:t>ниями культуры района.</w:t>
      </w:r>
    </w:p>
    <w:p w14:paraId="0FCD8816" w14:textId="77777777" w:rsidR="00FD0DCD" w:rsidRPr="00904ABF" w:rsidRDefault="00FD0DCD" w:rsidP="00FD0DCD">
      <w:pPr>
        <w:autoSpaceDN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Необходимо принимать участие в районных смотрах по всем видам и жанрам самодеятельного любительского творчества, коллективам—победителям - в зональных и</w:t>
      </w:r>
      <w:r>
        <w:rPr>
          <w:rFonts w:ascii="Arial" w:hAnsi="Arial" w:cs="Arial"/>
        </w:rPr>
        <w:t xml:space="preserve"> областных смотрах и конкурсах.</w:t>
      </w:r>
    </w:p>
    <w:p w14:paraId="5AEA7840" w14:textId="77777777" w:rsidR="00FD0DCD" w:rsidRPr="00904ABF" w:rsidRDefault="00FD0DCD" w:rsidP="00FD0DCD">
      <w:pPr>
        <w:autoSpaceDN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В результате к 2023 году прогнозируется:</w:t>
      </w:r>
    </w:p>
    <w:p w14:paraId="70141B4B" w14:textId="77777777" w:rsidR="00FD0DCD" w:rsidRPr="00904ABF" w:rsidRDefault="00FD0DCD" w:rsidP="00FD0DCD">
      <w:pPr>
        <w:ind w:firstLine="709"/>
        <w:jc w:val="both"/>
        <w:outlineLvl w:val="0"/>
        <w:rPr>
          <w:rFonts w:ascii="Arial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 xml:space="preserve">увеличение среднего числа зрителей на </w:t>
      </w:r>
      <w:r w:rsidRPr="00904ABF">
        <w:rPr>
          <w:rFonts w:ascii="Arial" w:hAnsi="Arial" w:cs="Arial"/>
          <w:lang w:eastAsia="en-US"/>
        </w:rPr>
        <w:t>культурно-досуговых мероприятиях в расчёте на 1000 человек;</w:t>
      </w:r>
    </w:p>
    <w:p w14:paraId="4E68099A" w14:textId="77777777" w:rsidR="00FD0DCD" w:rsidRPr="00904ABF" w:rsidRDefault="00FD0DCD" w:rsidP="00FD0DCD">
      <w:pPr>
        <w:autoSpaceDN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расширение гастрольной деятельности самодеятельных коллектив</w:t>
      </w:r>
      <w:r>
        <w:rPr>
          <w:rFonts w:ascii="Arial" w:hAnsi="Arial" w:cs="Arial"/>
        </w:rPr>
        <w:t>ов в районе и за его пределами;</w:t>
      </w:r>
    </w:p>
    <w:p w14:paraId="08452E71" w14:textId="77777777" w:rsidR="00FD0DCD" w:rsidRPr="00904ABF" w:rsidRDefault="00FD0DCD" w:rsidP="00FD0DCD">
      <w:pPr>
        <w:ind w:firstLine="709"/>
        <w:jc w:val="both"/>
        <w:outlineLvl w:val="0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увеличение доли детей, привлекаемых к участию в творческих мероприятиях от общего числа детей.</w:t>
      </w:r>
    </w:p>
    <w:p w14:paraId="61136231" w14:textId="77777777" w:rsidR="00FD0DCD" w:rsidRPr="00904ABF" w:rsidRDefault="00FD0DCD" w:rsidP="00FD0DC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Одним из приоритетных направлений деятельности является поддержка молодых дарований.</w:t>
      </w:r>
    </w:p>
    <w:p w14:paraId="3FAAD408" w14:textId="77777777" w:rsidR="00FD0DCD" w:rsidRPr="00904ABF" w:rsidRDefault="00FD0DCD" w:rsidP="00FD0DC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В результате прогнозируется к 2023 году:</w:t>
      </w:r>
    </w:p>
    <w:p w14:paraId="179515C5" w14:textId="77777777" w:rsidR="00FD0DCD" w:rsidRPr="00904ABF" w:rsidRDefault="00FD0DCD" w:rsidP="00FD0DC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-</w:t>
      </w:r>
      <w:r>
        <w:rPr>
          <w:rFonts w:ascii="Arial" w:eastAsia="Calibri" w:hAnsi="Arial" w:cs="Arial"/>
          <w:lang w:eastAsia="en-US"/>
        </w:rPr>
        <w:t xml:space="preserve"> </w:t>
      </w:r>
      <w:r w:rsidRPr="00904ABF">
        <w:rPr>
          <w:rFonts w:ascii="Arial" w:eastAsia="Calibri" w:hAnsi="Arial" w:cs="Arial"/>
          <w:lang w:eastAsia="en-US"/>
        </w:rPr>
        <w:t>прирост количества мероприятий с участием детей и подростков, для выявления молодых дарований;</w:t>
      </w:r>
    </w:p>
    <w:p w14:paraId="4D70D865" w14:textId="77777777" w:rsidR="00FD0DCD" w:rsidRPr="00904ABF" w:rsidRDefault="00FD0DCD" w:rsidP="00FD0DC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-</w:t>
      </w:r>
      <w:r>
        <w:rPr>
          <w:rFonts w:ascii="Arial" w:eastAsia="Calibri" w:hAnsi="Arial" w:cs="Arial"/>
          <w:lang w:eastAsia="en-US"/>
        </w:rPr>
        <w:t xml:space="preserve"> </w:t>
      </w:r>
      <w:r w:rsidRPr="00904ABF">
        <w:rPr>
          <w:rFonts w:ascii="Arial" w:eastAsia="Calibri" w:hAnsi="Arial" w:cs="Arial"/>
          <w:lang w:eastAsia="en-US"/>
        </w:rPr>
        <w:t>прирост числа участников и победителей конкурсов.</w:t>
      </w:r>
    </w:p>
    <w:p w14:paraId="7D2A6C82" w14:textId="77777777" w:rsidR="00FD0DCD" w:rsidRPr="00904ABF" w:rsidRDefault="00FD0DCD" w:rsidP="00FD0DCD">
      <w:pPr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В последние годы большой интерес общества обращен к истокам традиционной народной культуры и любительскому искусству как фактору сохранения единого культурного пространства в многонациональном российском государстве и в муниципальном районе.</w:t>
      </w:r>
    </w:p>
    <w:p w14:paraId="5F91C4EA" w14:textId="77777777" w:rsidR="00FD0DCD" w:rsidRPr="003A5641" w:rsidRDefault="00FD0DCD" w:rsidP="00FD0DCD">
      <w:pPr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Учреждения культурно-досугового типа удовлетворяют широкий диапазон запросов и нужд населения в сфере культуры, способствуют полноценной реализации конституционных прав граждан на участие в культурной жизни и пользование учреждениями культуры, на доступ к культурным ценностям, вносят большой вклад в сохранение, развитие и популяризацию традиционной культуры, обеспечивают преемственность поколений в сохранении культурных традиций, несут большую просветительскую и воспитательную миссию.</w:t>
      </w:r>
    </w:p>
    <w:p w14:paraId="763C316D" w14:textId="77777777" w:rsidR="00FD0DCD" w:rsidRPr="00904ABF" w:rsidRDefault="00FD0DCD" w:rsidP="00FD0DCD">
      <w:pPr>
        <w:autoSpaceDE w:val="0"/>
        <w:ind w:firstLine="709"/>
        <w:jc w:val="both"/>
        <w:rPr>
          <w:rFonts w:ascii="Arial" w:hAnsi="Arial" w:cs="Arial"/>
          <w:lang w:eastAsia="en-US"/>
        </w:rPr>
      </w:pPr>
    </w:p>
    <w:p w14:paraId="7E411C6D" w14:textId="0D13F128" w:rsidR="00FD0DCD" w:rsidRDefault="00FD0DCD" w:rsidP="005E51B5">
      <w:pPr>
        <w:pStyle w:val="formattext"/>
        <w:shd w:val="clear" w:color="auto" w:fill="FFFFFF"/>
        <w:spacing w:before="0" w:after="0" w:line="200" w:lineRule="atLeast"/>
        <w:jc w:val="center"/>
        <w:textAlignment w:val="baseline"/>
        <w:rPr>
          <w:rFonts w:cs="Arial"/>
          <w:b/>
          <w:bCs/>
          <w:spacing w:val="2"/>
          <w:sz w:val="32"/>
          <w:szCs w:val="32"/>
        </w:rPr>
      </w:pPr>
      <w:r w:rsidRPr="00904ABF">
        <w:rPr>
          <w:rFonts w:cs="Arial"/>
          <w:b/>
          <w:bCs/>
          <w:spacing w:val="2"/>
          <w:sz w:val="32"/>
          <w:szCs w:val="32"/>
        </w:rPr>
        <w:t xml:space="preserve">2. Приоритеты муниципальной политики в сфере </w:t>
      </w:r>
      <w:r w:rsidRPr="00904ABF">
        <w:rPr>
          <w:rFonts w:cs="Arial"/>
          <w:b/>
          <w:bCs/>
          <w:spacing w:val="2"/>
          <w:sz w:val="32"/>
          <w:szCs w:val="32"/>
        </w:rPr>
        <w:lastRenderedPageBreak/>
        <w:t>реализации подпрограммы, цели (при необходимости),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</w:t>
      </w:r>
      <w:r w:rsidR="005E51B5">
        <w:rPr>
          <w:rFonts w:cs="Arial"/>
          <w:b/>
          <w:bCs/>
          <w:spacing w:val="2"/>
          <w:sz w:val="32"/>
          <w:szCs w:val="32"/>
        </w:rPr>
        <w:t>ограммы</w:t>
      </w:r>
    </w:p>
    <w:p w14:paraId="6841CFF0" w14:textId="77777777" w:rsidR="00FD0DCD" w:rsidRPr="00904ABF" w:rsidRDefault="00FD0DCD" w:rsidP="00FD0DC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Главные приоритеты муниципальной политики в сфере реализации подпрограммы и направлений культурного развития сформулированы в стратегических документах и нормативных правовых актах Российской Федерации и Курской области</w:t>
      </w:r>
      <w:r w:rsidRPr="00904ABF">
        <w:rPr>
          <w:rFonts w:ascii="Arial" w:hAnsi="Arial" w:cs="Arial"/>
        </w:rPr>
        <w:t xml:space="preserve"> и </w:t>
      </w:r>
      <w:r w:rsidRPr="00904ABF">
        <w:rPr>
          <w:rFonts w:ascii="Arial" w:eastAsia="Calibri" w:hAnsi="Arial" w:cs="Arial"/>
          <w:lang w:eastAsia="en-US"/>
        </w:rPr>
        <w:t>прописаны в паспорте муниципальной программы.</w:t>
      </w:r>
    </w:p>
    <w:p w14:paraId="3FD32405" w14:textId="77777777" w:rsidR="00FD0DCD" w:rsidRPr="00904ABF" w:rsidRDefault="00FD0DCD" w:rsidP="00FD0DC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 xml:space="preserve">С учетом целевых установок и приоритетов муниципальной культурной политики, </w:t>
      </w:r>
      <w:r w:rsidRPr="00904ABF">
        <w:rPr>
          <w:rFonts w:ascii="Arial" w:eastAsia="Calibri" w:hAnsi="Arial" w:cs="Arial"/>
          <w:bCs/>
          <w:lang w:eastAsia="en-US"/>
        </w:rPr>
        <w:t xml:space="preserve">целью подпрограммы </w:t>
      </w:r>
      <w:r w:rsidRPr="00904ABF">
        <w:rPr>
          <w:rFonts w:ascii="Arial" w:eastAsia="Calibri" w:hAnsi="Arial" w:cs="Arial"/>
          <w:lang w:eastAsia="en-US"/>
        </w:rPr>
        <w:t>является обеспечение прав граждан на участие в культурной жизни Дружненского сельсовета</w:t>
      </w:r>
    </w:p>
    <w:p w14:paraId="2219BAFF" w14:textId="77777777" w:rsidR="00FD0DCD" w:rsidRDefault="00FD0DCD" w:rsidP="00FD0DCD">
      <w:pPr>
        <w:ind w:firstLine="709"/>
        <w:jc w:val="both"/>
        <w:rPr>
          <w:rFonts w:ascii="Arial" w:eastAsia="Calibri" w:hAnsi="Arial" w:cs="Arial"/>
          <w:bCs/>
          <w:lang w:eastAsia="en-US"/>
        </w:rPr>
      </w:pPr>
      <w:r w:rsidRPr="00904ABF">
        <w:rPr>
          <w:rFonts w:ascii="Arial" w:eastAsia="Calibri" w:hAnsi="Arial" w:cs="Arial"/>
          <w:lang w:eastAsia="en-US"/>
        </w:rPr>
        <w:t xml:space="preserve">Достижение данной цели потребует решения следующих </w:t>
      </w:r>
      <w:r w:rsidRPr="00904ABF">
        <w:rPr>
          <w:rFonts w:ascii="Arial" w:eastAsia="Calibri" w:hAnsi="Arial" w:cs="Arial"/>
          <w:bCs/>
          <w:lang w:eastAsia="en-US"/>
        </w:rPr>
        <w:t>задач:</w:t>
      </w:r>
    </w:p>
    <w:p w14:paraId="502780AF" w14:textId="77777777" w:rsidR="00FD0DCD" w:rsidRPr="00904ABF" w:rsidRDefault="00FD0DCD" w:rsidP="00FD0DCD">
      <w:pPr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- Создание благоприятных условий для устойчивого развития сферы культуры и обеспечения условий реализации муниципальной программы;</w:t>
      </w:r>
    </w:p>
    <w:p w14:paraId="16808E52" w14:textId="77777777" w:rsidR="00FD0DCD" w:rsidRPr="00904ABF" w:rsidRDefault="00FD0DCD" w:rsidP="00FD0DCD">
      <w:pPr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- Обеспечение доступа граждан к участию в культурной жизни, реализация творческого потенциала населения;</w:t>
      </w:r>
    </w:p>
    <w:p w14:paraId="5CE0A3F9" w14:textId="77777777" w:rsidR="00FD0DCD" w:rsidRPr="00904ABF" w:rsidRDefault="00FD0DCD" w:rsidP="00FD0DCD">
      <w:pPr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Показателями реализации подпрограммы выступают:</w:t>
      </w:r>
    </w:p>
    <w:p w14:paraId="30FF6C89" w14:textId="77777777" w:rsidR="00FD0DCD" w:rsidRPr="00904ABF" w:rsidRDefault="00FD0DCD" w:rsidP="00FD0DCD">
      <w:pPr>
        <w:ind w:firstLine="709"/>
        <w:jc w:val="both"/>
        <w:outlineLvl w:val="0"/>
        <w:rPr>
          <w:rFonts w:ascii="Arial" w:hAnsi="Arial" w:cs="Arial"/>
        </w:rPr>
      </w:pPr>
      <w:r w:rsidRPr="00904ABF">
        <w:rPr>
          <w:rFonts w:ascii="Arial" w:hAnsi="Arial" w:cs="Arial"/>
        </w:rPr>
        <w:t>среднее число зрителей на платных культурно-досуговых мероприятиях в расчёте на 1000 человек; (человек) (если есть пл. услуги);</w:t>
      </w:r>
    </w:p>
    <w:p w14:paraId="51F39EE2" w14:textId="77777777" w:rsidR="00FD0DCD" w:rsidRPr="00904ABF" w:rsidRDefault="00FD0DCD" w:rsidP="00FD0DCD">
      <w:pPr>
        <w:ind w:firstLine="709"/>
        <w:jc w:val="both"/>
        <w:outlineLvl w:val="0"/>
        <w:rPr>
          <w:rFonts w:ascii="Arial" w:hAnsi="Arial" w:cs="Arial"/>
        </w:rPr>
      </w:pPr>
      <w:r w:rsidRPr="00904ABF">
        <w:rPr>
          <w:rFonts w:ascii="Arial" w:hAnsi="Arial" w:cs="Arial"/>
        </w:rPr>
        <w:t>Организация деятельности клубных формирований и формирований самодеятельного художественного творчества (количество клубных формирований);</w:t>
      </w:r>
    </w:p>
    <w:p w14:paraId="0A231926" w14:textId="77777777" w:rsidR="00FD0DCD" w:rsidRPr="00904ABF" w:rsidRDefault="00FD0DCD" w:rsidP="00FD0DCD">
      <w:pPr>
        <w:ind w:firstLine="709"/>
        <w:jc w:val="both"/>
        <w:outlineLvl w:val="0"/>
        <w:rPr>
          <w:rFonts w:ascii="Arial" w:hAnsi="Arial" w:cs="Arial"/>
        </w:rPr>
      </w:pPr>
      <w:r w:rsidRPr="00904ABF">
        <w:rPr>
          <w:rFonts w:ascii="Arial" w:hAnsi="Arial" w:cs="Arial"/>
        </w:rPr>
        <w:t>удельный вес населения, участвующего в клубных формированиях в расчете на 1000 человек населения (человек);</w:t>
      </w:r>
    </w:p>
    <w:p w14:paraId="7F88807F" w14:textId="77777777" w:rsidR="00FD0DCD" w:rsidRPr="00904ABF" w:rsidRDefault="00FD0DCD" w:rsidP="00FD0DCD">
      <w:pPr>
        <w:ind w:firstLine="709"/>
        <w:jc w:val="both"/>
        <w:outlineLvl w:val="0"/>
        <w:rPr>
          <w:rFonts w:ascii="Arial" w:eastAsia="Calibri" w:hAnsi="Arial" w:cs="Arial"/>
          <w:lang w:eastAsia="en-US"/>
        </w:rPr>
      </w:pPr>
      <w:r w:rsidRPr="00904ABF">
        <w:rPr>
          <w:rFonts w:ascii="Arial" w:hAnsi="Arial" w:cs="Arial"/>
        </w:rPr>
        <w:t>увеличение доли детей, привлекаемых к участию в творческих мероприятиях от общего числа детей (процент);</w:t>
      </w:r>
    </w:p>
    <w:p w14:paraId="32B68318" w14:textId="77777777" w:rsidR="00FD0DCD" w:rsidRPr="00904ABF" w:rsidRDefault="00FD0DCD" w:rsidP="00FD0DCD">
      <w:pPr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количество работников в учреждении, обеспечивающих реализацию целевых индикаторов и показателей муниципальной программы и подпрограммы 1 (штатных единиц и человек)</w:t>
      </w:r>
      <w:r>
        <w:rPr>
          <w:rFonts w:ascii="Arial" w:hAnsi="Arial" w:cs="Arial"/>
        </w:rPr>
        <w:t>.</w:t>
      </w:r>
    </w:p>
    <w:p w14:paraId="1ED00C68" w14:textId="77777777" w:rsidR="00FD0DCD" w:rsidRPr="00904ABF" w:rsidRDefault="00FD0DCD" w:rsidP="00FD0DCD">
      <w:pPr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В качестве индикаторов успешности решения задач подпрограммы предполагается использовать показатели, характеризующие выполнение входящих в нее основных мероприятий.</w:t>
      </w:r>
    </w:p>
    <w:p w14:paraId="2E78BFB5" w14:textId="77777777" w:rsidR="00FD0DCD" w:rsidRPr="00904ABF" w:rsidRDefault="00FD0DCD" w:rsidP="00FD0DC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Основными ожидаемыми результатами реализации подпрограммы являются:</w:t>
      </w:r>
    </w:p>
    <w:p w14:paraId="695F58FF" w14:textId="77777777" w:rsidR="00FD0DCD" w:rsidRPr="00904ABF" w:rsidRDefault="00FD0DCD" w:rsidP="00FD0DCD">
      <w:pPr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повышение качества, разнообразия, эффективности и доступности муниципальных услуг, оказываемых в сфере культуры;</w:t>
      </w:r>
    </w:p>
    <w:p w14:paraId="09E60B1A" w14:textId="77777777" w:rsidR="00FD0DCD" w:rsidRPr="00904ABF" w:rsidRDefault="00FD0DCD" w:rsidP="00FD0DCD">
      <w:pPr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повышение культурного уровня населения путем роста вовлеченности всех групп населения в активную творческую деятельность, предполагающую освоение базовых художественно-практических навыков;</w:t>
      </w:r>
    </w:p>
    <w:p w14:paraId="59449D77" w14:textId="77777777" w:rsidR="00FD0DCD" w:rsidRPr="00904ABF" w:rsidRDefault="00FD0DCD" w:rsidP="00FD0DCD">
      <w:pPr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создание благоприятных условий для улучшения культурно-досугового обслуживания населения, для доступности участия всего населения в культурной жизни муниципального образования, а также вовлеченности детей, молодёжи, лиц с ограниченными возможностями и ветеранов в активную социокультурную деятельность;</w:t>
      </w:r>
    </w:p>
    <w:p w14:paraId="3859C0D6" w14:textId="77777777" w:rsidR="00FD0DCD" w:rsidRPr="00904ABF" w:rsidRDefault="00FD0DCD" w:rsidP="00FD0DCD">
      <w:pPr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увеличение муниципальной поддержки учреждения культуры и художественных коллективов, молодых дарований; развитие любительского самодеятельного художественного творчества;</w:t>
      </w:r>
    </w:p>
    <w:p w14:paraId="6647AD14" w14:textId="77777777" w:rsidR="00FD0DCD" w:rsidRPr="00904ABF" w:rsidRDefault="00FD0DCD" w:rsidP="00FD0DCD">
      <w:pPr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обобщение опыта работы учреждения культуры по профилактике терроризма и экстремизма;</w:t>
      </w:r>
    </w:p>
    <w:p w14:paraId="66C7C236" w14:textId="77777777" w:rsidR="00FD0DCD" w:rsidRPr="00904ABF" w:rsidRDefault="00FD0DCD" w:rsidP="00FD0DCD">
      <w:pPr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lastRenderedPageBreak/>
        <w:t>рост качества мероприятий, посвященных значимым событиям российской культуры и развитию культурного сотрудничества;</w:t>
      </w:r>
    </w:p>
    <w:p w14:paraId="18728BAE" w14:textId="77777777" w:rsidR="00FD0DCD" w:rsidRPr="00904ABF" w:rsidRDefault="00FD0DCD" w:rsidP="00FD0DCD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укрепление межрайонного и межмуниципального культурного сотрудничества.</w:t>
      </w:r>
    </w:p>
    <w:p w14:paraId="7D654190" w14:textId="77777777" w:rsidR="00FD0DCD" w:rsidRDefault="00FD0DCD" w:rsidP="00FD0DCD">
      <w:pPr>
        <w:shd w:val="clear" w:color="auto" w:fill="FFFFFF"/>
        <w:ind w:firstLine="709"/>
        <w:jc w:val="both"/>
        <w:rPr>
          <w:rFonts w:ascii="Arial" w:eastAsia="Arial CYR" w:hAnsi="Arial" w:cs="Arial"/>
        </w:rPr>
      </w:pPr>
      <w:r w:rsidRPr="00904ABF">
        <w:rPr>
          <w:rFonts w:ascii="Arial" w:eastAsia="Arial CYR" w:hAnsi="Arial" w:cs="Arial"/>
        </w:rPr>
        <w:t>Срок и этапы реализации подпрограммы: 2021 - 2023 годы, в один этап.</w:t>
      </w:r>
    </w:p>
    <w:p w14:paraId="309129B9" w14:textId="77777777" w:rsidR="00FD0DCD" w:rsidRPr="003A5641" w:rsidRDefault="00FD0DCD" w:rsidP="00FD0DCD">
      <w:pPr>
        <w:shd w:val="clear" w:color="auto" w:fill="FFFFFF"/>
        <w:ind w:firstLine="709"/>
        <w:jc w:val="both"/>
        <w:rPr>
          <w:rFonts w:ascii="Arial" w:hAnsi="Arial" w:cs="Arial"/>
        </w:rPr>
      </w:pPr>
    </w:p>
    <w:p w14:paraId="4BFA7426" w14:textId="77777777" w:rsidR="00FD0DCD" w:rsidRPr="00904ABF" w:rsidRDefault="00FD0DCD" w:rsidP="00FD0DCD">
      <w:pPr>
        <w:widowControl w:val="0"/>
        <w:autoSpaceDE w:val="0"/>
        <w:jc w:val="center"/>
        <w:rPr>
          <w:rFonts w:ascii="Arial" w:eastAsia="SimSun" w:hAnsi="Arial" w:cs="Arial"/>
          <w:kern w:val="1"/>
          <w:sz w:val="32"/>
          <w:szCs w:val="32"/>
          <w:lang w:eastAsia="hi-IN" w:bidi="hi-IN"/>
        </w:rPr>
      </w:pPr>
      <w:r w:rsidRPr="00904ABF"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>3. Характеристика основных мероприятий подпрограммы</w:t>
      </w:r>
    </w:p>
    <w:p w14:paraId="4EC427FB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Для достижения цели и решения задач подпрограммы планируется выполнение основного мероприятия:</w:t>
      </w:r>
    </w:p>
    <w:p w14:paraId="563EA94A" w14:textId="77777777" w:rsidR="00FD0DCD" w:rsidRPr="00904ABF" w:rsidRDefault="00FD0DCD" w:rsidP="00FD0DCD">
      <w:pPr>
        <w:ind w:firstLine="709"/>
        <w:jc w:val="both"/>
        <w:rPr>
          <w:rFonts w:ascii="Arial" w:hAnsi="Arial" w:cs="Arial"/>
          <w:bCs/>
        </w:rPr>
      </w:pPr>
      <w:r w:rsidRPr="00904ABF">
        <w:rPr>
          <w:rFonts w:ascii="Arial" w:hAnsi="Arial" w:cs="Arial"/>
          <w:bCs/>
        </w:rPr>
        <w:t>-</w:t>
      </w:r>
      <w:r w:rsidRPr="00904ABF">
        <w:rPr>
          <w:rFonts w:ascii="Arial" w:hAnsi="Arial" w:cs="Arial"/>
        </w:rPr>
        <w:t xml:space="preserve"> Организация деятельности клубных формирований</w:t>
      </w:r>
      <w:r w:rsidRPr="00904ABF">
        <w:rPr>
          <w:rFonts w:ascii="Arial" w:hAnsi="Arial" w:cs="Arial"/>
          <w:bCs/>
        </w:rPr>
        <w:t>;</w:t>
      </w:r>
    </w:p>
    <w:p w14:paraId="3CF1654F" w14:textId="77777777" w:rsidR="00FD0DCD" w:rsidRPr="00904ABF" w:rsidRDefault="00FD0DCD" w:rsidP="00FD0DCD">
      <w:pPr>
        <w:ind w:firstLine="709"/>
        <w:jc w:val="both"/>
        <w:rPr>
          <w:rFonts w:ascii="Arial" w:hAnsi="Arial" w:cs="Arial"/>
          <w:bCs/>
        </w:rPr>
      </w:pPr>
      <w:r w:rsidRPr="00904ABF">
        <w:rPr>
          <w:rFonts w:ascii="Arial" w:hAnsi="Arial" w:cs="Arial"/>
          <w:bCs/>
        </w:rPr>
        <w:t>а также прочие мероприятия:</w:t>
      </w:r>
    </w:p>
    <w:p w14:paraId="13C850FB" w14:textId="77777777" w:rsidR="00FD0DCD" w:rsidRPr="00904ABF" w:rsidRDefault="00FD0DCD" w:rsidP="00FD0DCD">
      <w:pPr>
        <w:ind w:firstLine="709"/>
        <w:jc w:val="both"/>
        <w:rPr>
          <w:rFonts w:ascii="Arial" w:hAnsi="Arial" w:cs="Arial"/>
          <w:bCs/>
        </w:rPr>
      </w:pPr>
      <w:r w:rsidRPr="00904ABF">
        <w:rPr>
          <w:rFonts w:ascii="Arial" w:hAnsi="Arial" w:cs="Arial"/>
          <w:bCs/>
        </w:rPr>
        <w:t>1.2. поддержка творческих инициатив населения, молодых дарований, а также организаций в сфере культуры;</w:t>
      </w:r>
    </w:p>
    <w:p w14:paraId="06D77964" w14:textId="77777777" w:rsidR="00FD0DCD" w:rsidRPr="00904ABF" w:rsidRDefault="00FD0DCD" w:rsidP="00FD0DCD">
      <w:pPr>
        <w:ind w:firstLine="709"/>
        <w:jc w:val="both"/>
        <w:rPr>
          <w:rFonts w:ascii="Arial" w:hAnsi="Arial" w:cs="Arial"/>
          <w:bCs/>
        </w:rPr>
      </w:pPr>
      <w:r w:rsidRPr="00904ABF">
        <w:rPr>
          <w:rFonts w:ascii="Arial" w:hAnsi="Arial" w:cs="Arial"/>
          <w:bCs/>
        </w:rPr>
        <w:t>1.3. организация работы с детьми, с гражданами с ограниченными физическими возможностями</w:t>
      </w:r>
      <w:r>
        <w:rPr>
          <w:rFonts w:ascii="Arial" w:hAnsi="Arial" w:cs="Arial"/>
          <w:bCs/>
        </w:rPr>
        <w:t>;</w:t>
      </w:r>
    </w:p>
    <w:p w14:paraId="13589A64" w14:textId="77777777" w:rsidR="00FD0DCD" w:rsidRPr="00904ABF" w:rsidRDefault="00FD0DCD" w:rsidP="00FD0DCD">
      <w:pPr>
        <w:ind w:firstLine="709"/>
        <w:jc w:val="both"/>
        <w:rPr>
          <w:rFonts w:ascii="Arial" w:hAnsi="Arial" w:cs="Arial"/>
          <w:bCs/>
        </w:rPr>
      </w:pPr>
      <w:r w:rsidRPr="00904ABF">
        <w:rPr>
          <w:rFonts w:ascii="Arial" w:hAnsi="Arial" w:cs="Arial"/>
          <w:bCs/>
        </w:rPr>
        <w:t>1.4. укрепление единого культурного пространства муниципального образования;</w:t>
      </w:r>
    </w:p>
    <w:p w14:paraId="4927B67C" w14:textId="77777777" w:rsidR="00FD0DCD" w:rsidRPr="00904ABF" w:rsidRDefault="00FD0DCD" w:rsidP="00FD0DCD">
      <w:pPr>
        <w:ind w:firstLine="709"/>
        <w:jc w:val="both"/>
        <w:rPr>
          <w:rFonts w:ascii="Arial" w:hAnsi="Arial" w:cs="Arial"/>
          <w:bCs/>
        </w:rPr>
      </w:pPr>
      <w:r w:rsidRPr="00904ABF">
        <w:rPr>
          <w:rFonts w:ascii="Arial" w:hAnsi="Arial" w:cs="Arial"/>
          <w:bCs/>
        </w:rPr>
        <w:t>1.5. интеграция культуры Дружненского сельсовета в культурное пространство Курчатовского района</w:t>
      </w:r>
      <w:r>
        <w:rPr>
          <w:rFonts w:ascii="Arial" w:hAnsi="Arial" w:cs="Arial"/>
          <w:bCs/>
        </w:rPr>
        <w:t xml:space="preserve"> и межрегиональное пространство;</w:t>
      </w:r>
    </w:p>
    <w:p w14:paraId="139089D1" w14:textId="77777777" w:rsidR="00FD0DCD" w:rsidRPr="00904ABF" w:rsidRDefault="00FD0DCD" w:rsidP="00FD0DCD">
      <w:pPr>
        <w:ind w:firstLine="709"/>
        <w:jc w:val="both"/>
        <w:rPr>
          <w:rFonts w:ascii="Arial" w:hAnsi="Arial" w:cs="Arial"/>
          <w:bCs/>
        </w:rPr>
      </w:pPr>
      <w:r w:rsidRPr="00904ABF">
        <w:rPr>
          <w:rFonts w:ascii="Arial" w:hAnsi="Arial" w:cs="Arial"/>
          <w:bCs/>
        </w:rPr>
        <w:t>1.6. сохранение и развитие творческого потенциала муниципального образов</w:t>
      </w:r>
      <w:r>
        <w:rPr>
          <w:rFonts w:ascii="Arial" w:hAnsi="Arial" w:cs="Arial"/>
          <w:bCs/>
        </w:rPr>
        <w:t>ания;</w:t>
      </w:r>
    </w:p>
    <w:p w14:paraId="2B03D771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hAnsi="Arial" w:cs="Arial"/>
          <w:bCs/>
        </w:rPr>
        <w:t xml:space="preserve">1.7. </w:t>
      </w:r>
      <w:r w:rsidRPr="00904ABF">
        <w:rPr>
          <w:rFonts w:ascii="Arial" w:hAnsi="Arial" w:cs="Arial"/>
        </w:rPr>
        <w:t>своевременное и полное освоение субсидии из областного бюджета бюджету муниципального образования на заработную плату и начисления на выплаты по оплате труда работников учреждений культуры».</w:t>
      </w:r>
    </w:p>
    <w:p w14:paraId="4D6CCC96" w14:textId="77777777" w:rsidR="00FD0DCD" w:rsidRDefault="00FD0DCD" w:rsidP="00FD0DCD">
      <w:pPr>
        <w:ind w:firstLine="709"/>
        <w:rPr>
          <w:rFonts w:ascii="Arial" w:hAnsi="Arial" w:cs="Arial"/>
        </w:rPr>
      </w:pPr>
      <w:r w:rsidRPr="004D5F38">
        <w:rPr>
          <w:rFonts w:ascii="Arial" w:hAnsi="Arial" w:cs="Arial"/>
        </w:rPr>
        <w:t>Выполнение данного основного мероприятия включает:</w:t>
      </w:r>
    </w:p>
    <w:p w14:paraId="61F17BB8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оказание муниципальных услуг (выполнение работ) в сфере культурно-досуговой деятельности и народного творчества учреждением культуры, находящимся в ведении муниципального образования «Дружненский сельсовет» Курчатовского района Курской области;</w:t>
      </w:r>
    </w:p>
    <w:p w14:paraId="08242AE6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В рамках указанного основного мероприятия планируется:</w:t>
      </w:r>
    </w:p>
    <w:p w14:paraId="6E8E5FFE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обеспечение оказания услуг населению в различных областях развития самодеятельного искусства;</w:t>
      </w:r>
    </w:p>
    <w:p w14:paraId="67057414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создание народными и самодеятельными коллективами новых концертных программ в т.ч. с социально значимой тематикой, имеющих воспитательную функцию;</w:t>
      </w:r>
    </w:p>
    <w:p w14:paraId="5743172E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организация концертных выступлений перед населением в объемах, обеспечивающих реальное повышение уровня доступности и разнообразия видов и форм по работе учреждений культуры с населением;</w:t>
      </w:r>
    </w:p>
    <w:p w14:paraId="43DD197A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организация мероприятий по повышению качества репертуара и исполнительского мастерства народных и самодеятельных коллективов.</w:t>
      </w:r>
    </w:p>
    <w:p w14:paraId="14272807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сохранение и развитие художественного уровня самодеятельных коллективов, в особенности – для детей и подростков;</w:t>
      </w:r>
    </w:p>
    <w:p w14:paraId="3D374BB1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стимулирование и поддержка новых направлений, видов и жанров искусства;</w:t>
      </w:r>
    </w:p>
    <w:p w14:paraId="0D5F9328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укрепление материально-технической базы народных и самодеятельных коллективов;</w:t>
      </w:r>
    </w:p>
    <w:p w14:paraId="269D0E72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обеспечение инновационного развития самодеятельных коллективов путем технологического обновления, внедрения и распространения новых информационных продуктов и технологий;</w:t>
      </w:r>
    </w:p>
    <w:p w14:paraId="723FE5A1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реализация мер для привлечения в профессию молодых специалистов;</w:t>
      </w:r>
    </w:p>
    <w:p w14:paraId="185956DD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lastRenderedPageBreak/>
        <w:t>профессиональная переподготовка и повышение квалификации руководителей самодеятельных коллективов в районе и области;</w:t>
      </w:r>
    </w:p>
    <w:p w14:paraId="36661C0D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повышение эффективности услуг и использования бюджетных средств на обеспечение деятельности самодеятельных коллективов.</w:t>
      </w:r>
    </w:p>
    <w:p w14:paraId="064EE84E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Основное мероприятие 1 направлено на достижение следующих показателей:</w:t>
      </w:r>
    </w:p>
    <w:p w14:paraId="1C32BA0D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а) муниципальной программы:</w:t>
      </w:r>
    </w:p>
    <w:p w14:paraId="611843A9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прирост количества посетителей культурно-просветительских мероприятий, проведенных учреждением культуры по отношению к уровню предыдущего года (человек, процентов);</w:t>
      </w:r>
    </w:p>
    <w:p w14:paraId="7AE89A69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б) подпрограммы 1:</w:t>
      </w:r>
    </w:p>
    <w:p w14:paraId="48789D30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среднее число зрителей на мероприятиях учреждений культуры в расчете на 1 тыс. человек населения;</w:t>
      </w:r>
    </w:p>
    <w:p w14:paraId="56331BC5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Результатами реализации основного мероприятия 1 станут:</w:t>
      </w:r>
    </w:p>
    <w:p w14:paraId="01BD2C89" w14:textId="77777777" w:rsidR="00FD0DCD" w:rsidRPr="00904ABF" w:rsidRDefault="00FD0DCD" w:rsidP="00FD0DCD">
      <w:pPr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высокий уровень качества и доступности услуг народных и других самодеятельных коллективов;</w:t>
      </w:r>
    </w:p>
    <w:p w14:paraId="516240AF" w14:textId="77777777" w:rsidR="00FD0DCD" w:rsidRPr="00904ABF" w:rsidRDefault="00FD0DCD" w:rsidP="00FD0DCD">
      <w:pPr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повышение заработной платы руководителей данных коллективов;</w:t>
      </w:r>
    </w:p>
    <w:p w14:paraId="41586D44" w14:textId="77777777" w:rsidR="00FD0DCD" w:rsidRPr="00904ABF" w:rsidRDefault="00FD0DCD" w:rsidP="00FD0DCD">
      <w:pPr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укрепление материально-технич</w:t>
      </w:r>
      <w:r>
        <w:rPr>
          <w:rFonts w:ascii="Arial" w:hAnsi="Arial" w:cs="Arial"/>
        </w:rPr>
        <w:t>еской базы народных коллективов.</w:t>
      </w:r>
    </w:p>
    <w:p w14:paraId="7864A590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Основное мероприятие 1 будет реализоваться на протяжении всего периода действия муниципальной программы – с 2021 по 2023 годы.</w:t>
      </w:r>
    </w:p>
    <w:p w14:paraId="483079AD" w14:textId="77777777" w:rsidR="00FD0DCD" w:rsidRPr="00904ABF" w:rsidRDefault="00FD0DCD" w:rsidP="00FD0DC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Основное мероприятие 1 направленно на достижение следующих результатов:</w:t>
      </w:r>
    </w:p>
    <w:p w14:paraId="06B8BF23" w14:textId="77777777" w:rsidR="00FD0DCD" w:rsidRPr="00904ABF" w:rsidRDefault="00FD0DCD" w:rsidP="00FD0DCD">
      <w:pPr>
        <w:ind w:firstLine="709"/>
        <w:jc w:val="both"/>
        <w:rPr>
          <w:rFonts w:ascii="Arial" w:eastAsia="Calibri" w:hAnsi="Arial" w:cs="Arial"/>
        </w:rPr>
      </w:pPr>
      <w:r w:rsidRPr="00904ABF">
        <w:rPr>
          <w:rFonts w:ascii="Arial" w:eastAsia="Calibri" w:hAnsi="Arial" w:cs="Arial"/>
        </w:rPr>
        <w:t>Рост уровня качества и повышение доступности услуг учреждений культурно-досугового типа;</w:t>
      </w:r>
    </w:p>
    <w:p w14:paraId="78895AA8" w14:textId="77777777" w:rsidR="00FD0DCD" w:rsidRPr="00904ABF" w:rsidRDefault="00FD0DCD" w:rsidP="00FD0DCD">
      <w:pPr>
        <w:ind w:firstLine="709"/>
        <w:jc w:val="both"/>
        <w:rPr>
          <w:rFonts w:ascii="Arial" w:eastAsia="Calibri" w:hAnsi="Arial" w:cs="Arial"/>
        </w:rPr>
      </w:pPr>
      <w:r w:rsidRPr="00904ABF">
        <w:rPr>
          <w:rFonts w:ascii="Arial" w:eastAsia="Calibri" w:hAnsi="Arial" w:cs="Arial"/>
        </w:rPr>
        <w:t>рост вовлеченности всех групп населения в активную творческую деятельность, предполагающую освоение базовых художественно-практических навыков;</w:t>
      </w:r>
    </w:p>
    <w:p w14:paraId="4867E108" w14:textId="77777777" w:rsidR="00FD0DCD" w:rsidRPr="00904ABF" w:rsidRDefault="00FD0DCD" w:rsidP="00FD0DCD">
      <w:pPr>
        <w:ind w:firstLine="709"/>
        <w:jc w:val="both"/>
        <w:rPr>
          <w:rFonts w:ascii="Arial" w:eastAsia="Calibri" w:hAnsi="Arial" w:cs="Arial"/>
        </w:rPr>
      </w:pPr>
      <w:r w:rsidRPr="00904ABF">
        <w:rPr>
          <w:rFonts w:ascii="Arial" w:eastAsia="Calibri" w:hAnsi="Arial" w:cs="Arial"/>
        </w:rPr>
        <w:t>увеличение муниципальной поддержки художественных коллективов, молодых дарований;</w:t>
      </w:r>
    </w:p>
    <w:p w14:paraId="5430CF70" w14:textId="77777777" w:rsidR="00FD0DCD" w:rsidRPr="00904ABF" w:rsidRDefault="00FD0DCD" w:rsidP="00FD0DCD">
      <w:pPr>
        <w:ind w:firstLine="709"/>
        <w:jc w:val="both"/>
        <w:rPr>
          <w:rFonts w:ascii="Arial" w:eastAsia="Calibri" w:hAnsi="Arial" w:cs="Arial"/>
        </w:rPr>
      </w:pPr>
      <w:r w:rsidRPr="00904ABF">
        <w:rPr>
          <w:rFonts w:ascii="Arial" w:eastAsia="Calibri" w:hAnsi="Arial" w:cs="Arial"/>
        </w:rPr>
        <w:t>укрепление материально-технической базы учреждений культурно-досугового типа;</w:t>
      </w:r>
    </w:p>
    <w:p w14:paraId="6F92EC3A" w14:textId="77777777" w:rsidR="00FD0DCD" w:rsidRPr="00904ABF" w:rsidRDefault="00FD0DCD" w:rsidP="00FD0DCD">
      <w:pPr>
        <w:ind w:firstLine="709"/>
        <w:jc w:val="both"/>
        <w:rPr>
          <w:rFonts w:ascii="Arial" w:eastAsia="Calibri" w:hAnsi="Arial" w:cs="Arial"/>
        </w:rPr>
      </w:pPr>
      <w:r w:rsidRPr="00904ABF">
        <w:rPr>
          <w:rFonts w:ascii="Arial" w:eastAsia="Calibri" w:hAnsi="Arial" w:cs="Arial"/>
        </w:rPr>
        <w:t>обобщение опыта работы учреждений культуры по профилактике терроризма и экстремизма;</w:t>
      </w:r>
    </w:p>
    <w:p w14:paraId="727D6687" w14:textId="77777777" w:rsidR="00FD0DCD" w:rsidRPr="00904ABF" w:rsidRDefault="00FD0DCD" w:rsidP="00FD0DCD">
      <w:pPr>
        <w:ind w:firstLine="709"/>
        <w:jc w:val="both"/>
        <w:rPr>
          <w:rFonts w:ascii="Arial" w:eastAsia="Calibri" w:hAnsi="Arial" w:cs="Arial"/>
        </w:rPr>
      </w:pPr>
      <w:r w:rsidRPr="00904ABF">
        <w:rPr>
          <w:rFonts w:ascii="Arial" w:eastAsia="Calibri" w:hAnsi="Arial" w:cs="Arial"/>
        </w:rPr>
        <w:t>повышение эффективности использования бюджетных средств, направляемых на оказание поддержки развития культуры и искусства;</w:t>
      </w:r>
    </w:p>
    <w:p w14:paraId="4FD333D1" w14:textId="77777777" w:rsidR="00FD0DCD" w:rsidRPr="00904ABF" w:rsidRDefault="00FD0DCD" w:rsidP="00FD0DC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увеличение показателей по основным видам деятельности учреждения культуры;</w:t>
      </w:r>
    </w:p>
    <w:p w14:paraId="7477AC9E" w14:textId="77777777" w:rsidR="00FD0DCD" w:rsidRPr="00904ABF" w:rsidRDefault="00FD0DCD" w:rsidP="00FD0DC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укрепление межрайонного и межмуниципального культурного сотрудничества;</w:t>
      </w:r>
    </w:p>
    <w:p w14:paraId="2E26257B" w14:textId="77777777" w:rsidR="00FD0DCD" w:rsidRPr="00904ABF" w:rsidRDefault="00FD0DCD" w:rsidP="00FD0DCD">
      <w:pPr>
        <w:ind w:firstLine="709"/>
        <w:jc w:val="both"/>
        <w:rPr>
          <w:rFonts w:ascii="Arial" w:eastAsia="Calibri" w:hAnsi="Arial" w:cs="Arial"/>
          <w:bCs/>
        </w:rPr>
      </w:pPr>
      <w:r w:rsidRPr="00904ABF">
        <w:rPr>
          <w:rFonts w:ascii="Arial" w:eastAsia="Calibri" w:hAnsi="Arial" w:cs="Arial"/>
          <w:bCs/>
        </w:rPr>
        <w:t>сохранение и развитие творческого потенциала муниципального образования;</w:t>
      </w:r>
    </w:p>
    <w:p w14:paraId="0878B1BC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улучшение и совершенствование деятельности учреждений культуры Дружненского сельсовета Курчатовского района Курской области.</w:t>
      </w:r>
    </w:p>
    <w:p w14:paraId="194728CE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Характеристика прочих мероприятий.</w:t>
      </w:r>
    </w:p>
    <w:p w14:paraId="59F52074" w14:textId="77777777" w:rsidR="00FD0DCD" w:rsidRPr="00904ABF" w:rsidRDefault="00FD0DCD" w:rsidP="00FD0DCD">
      <w:pPr>
        <w:ind w:firstLine="709"/>
        <w:jc w:val="both"/>
        <w:rPr>
          <w:rFonts w:ascii="Arial" w:hAnsi="Arial" w:cs="Arial"/>
          <w:bCs/>
        </w:rPr>
      </w:pPr>
      <w:r w:rsidRPr="00904ABF">
        <w:rPr>
          <w:rFonts w:ascii="Arial" w:hAnsi="Arial" w:cs="Arial"/>
        </w:rPr>
        <w:t>Мероприятие 1.2 «</w:t>
      </w:r>
      <w:r w:rsidRPr="00904ABF">
        <w:rPr>
          <w:rFonts w:ascii="Arial" w:hAnsi="Arial" w:cs="Arial"/>
          <w:bCs/>
        </w:rPr>
        <w:t xml:space="preserve">Поддержка творческих инициатив населения, молодых дарований, а также организаций в сфере культуры» </w:t>
      </w:r>
      <w:r w:rsidRPr="00904ABF">
        <w:rPr>
          <w:rFonts w:ascii="Arial" w:hAnsi="Arial" w:cs="Arial"/>
        </w:rPr>
        <w:t>направлено на достижение следующих показателей:</w:t>
      </w:r>
    </w:p>
    <w:p w14:paraId="2BEAF622" w14:textId="77777777" w:rsidR="00FD0DCD" w:rsidRPr="00904ABF" w:rsidRDefault="00FD0DCD" w:rsidP="00FD0DCD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4ABF">
        <w:rPr>
          <w:rFonts w:ascii="Arial" w:eastAsia="Times New Roman" w:hAnsi="Arial" w:cs="Arial"/>
          <w:sz w:val="24"/>
          <w:szCs w:val="24"/>
          <w:lang w:eastAsia="ru-RU"/>
        </w:rPr>
        <w:t>прирост количества посещений культурно-просветительских мероприятий, проведенных учреждениями культуры по сравнению с предыдущим годом;</w:t>
      </w:r>
    </w:p>
    <w:p w14:paraId="6FF130B8" w14:textId="77777777" w:rsidR="00FD0DCD" w:rsidRPr="00904ABF" w:rsidRDefault="00FD0DCD" w:rsidP="00FD0DCD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4ABF">
        <w:rPr>
          <w:rFonts w:ascii="Arial" w:eastAsia="Times New Roman" w:hAnsi="Arial" w:cs="Arial"/>
          <w:sz w:val="24"/>
          <w:szCs w:val="24"/>
          <w:lang w:eastAsia="ru-RU"/>
        </w:rPr>
        <w:t>удельный вес населения, участвующего в платных культурно-досуговых мероприятиях, проводимых учреждениями культуры;</w:t>
      </w:r>
    </w:p>
    <w:p w14:paraId="12E6EFCB" w14:textId="77777777" w:rsidR="00FD0DCD" w:rsidRPr="00904ABF" w:rsidRDefault="00FD0DCD" w:rsidP="00FD0DCD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4AB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среднее число участников клубных формирований в расчете на 1 тыс. человек населения;</w:t>
      </w:r>
    </w:p>
    <w:p w14:paraId="4089F66B" w14:textId="77777777" w:rsidR="00FD0DCD" w:rsidRPr="00904ABF" w:rsidRDefault="00FD0DCD" w:rsidP="00FD0DCD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4ABF">
        <w:rPr>
          <w:rFonts w:ascii="Arial" w:eastAsia="Times New Roman" w:hAnsi="Arial" w:cs="Arial"/>
          <w:sz w:val="24"/>
          <w:szCs w:val="24"/>
          <w:lang w:eastAsia="ru-RU"/>
        </w:rPr>
        <w:t>обеспеченность зрительскими местами учреждений культурно-досугового типа в расчете на 1 тыс. человек населения.</w:t>
      </w:r>
    </w:p>
    <w:p w14:paraId="07BF3F24" w14:textId="77777777" w:rsidR="00FD0DCD" w:rsidRPr="00904ABF" w:rsidRDefault="00FD0DCD" w:rsidP="00FD0DCD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4ABF">
        <w:rPr>
          <w:rFonts w:ascii="Arial" w:eastAsia="Times New Roman" w:hAnsi="Arial" w:cs="Arial"/>
          <w:sz w:val="24"/>
          <w:szCs w:val="24"/>
          <w:lang w:eastAsia="ru-RU"/>
        </w:rPr>
        <w:t>прирост числа участников и победителей районных и областных конкурсов и фестивалей в сфере культуры и искусства.</w:t>
      </w:r>
    </w:p>
    <w:p w14:paraId="4EE5FA81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Результатами реализации мероприятия 1.2 станут:</w:t>
      </w:r>
    </w:p>
    <w:p w14:paraId="67C80A11" w14:textId="77777777" w:rsidR="00FD0DCD" w:rsidRPr="00904ABF" w:rsidRDefault="00FD0DCD" w:rsidP="00FD0DCD">
      <w:pPr>
        <w:pStyle w:val="af4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4ABF">
        <w:rPr>
          <w:rFonts w:ascii="Arial" w:eastAsia="Times New Roman" w:hAnsi="Arial" w:cs="Arial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04ABF">
        <w:rPr>
          <w:rFonts w:ascii="Arial" w:eastAsia="Times New Roman" w:hAnsi="Arial" w:cs="Arial"/>
          <w:sz w:val="24"/>
          <w:szCs w:val="24"/>
          <w:lang w:eastAsia="ru-RU"/>
        </w:rPr>
        <w:t>высокий уровень качества и доступности культурно-досуговых услуг;</w:t>
      </w:r>
    </w:p>
    <w:p w14:paraId="00371AE7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904ABF">
        <w:rPr>
          <w:rFonts w:ascii="Arial" w:hAnsi="Arial" w:cs="Arial"/>
        </w:rPr>
        <w:t>обеспечение муниципальной поддержки молодых дарований.</w:t>
      </w:r>
    </w:p>
    <w:p w14:paraId="5D0FB289" w14:textId="77777777" w:rsidR="00FD0DCD" w:rsidRPr="00904ABF" w:rsidRDefault="00FD0DCD" w:rsidP="00FD0DCD">
      <w:pPr>
        <w:pStyle w:val="af4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4ABF">
        <w:rPr>
          <w:rFonts w:ascii="Arial" w:eastAsia="Times New Roman" w:hAnsi="Arial" w:cs="Arial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04ABF">
        <w:rPr>
          <w:rFonts w:ascii="Arial" w:eastAsia="Times New Roman" w:hAnsi="Arial" w:cs="Arial"/>
          <w:sz w:val="24"/>
          <w:szCs w:val="24"/>
          <w:lang w:eastAsia="ru-RU"/>
        </w:rPr>
        <w:t>укрепление материально-технической базы учреждений культурно-досугового типа;</w:t>
      </w:r>
    </w:p>
    <w:p w14:paraId="3E410877" w14:textId="77777777" w:rsidR="00FD0DCD" w:rsidRPr="00904ABF" w:rsidRDefault="00FD0DCD" w:rsidP="00FD0DCD">
      <w:pPr>
        <w:pStyle w:val="af4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4ABF">
        <w:rPr>
          <w:rFonts w:ascii="Arial" w:eastAsia="Times New Roman" w:hAnsi="Arial" w:cs="Arial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04ABF">
        <w:rPr>
          <w:rFonts w:ascii="Arial" w:eastAsia="Times New Roman" w:hAnsi="Arial" w:cs="Arial"/>
          <w:sz w:val="24"/>
          <w:szCs w:val="24"/>
          <w:lang w:eastAsia="ru-RU"/>
        </w:rPr>
        <w:t xml:space="preserve">новый качественный уровень развития бюджетной сети учреждений культурно-досугового типа. </w:t>
      </w:r>
    </w:p>
    <w:p w14:paraId="5FEE8529" w14:textId="77777777" w:rsidR="00FD0DCD" w:rsidRPr="00904ABF" w:rsidRDefault="00FD0DCD" w:rsidP="00FD0DCD">
      <w:pPr>
        <w:ind w:firstLine="709"/>
        <w:jc w:val="both"/>
        <w:rPr>
          <w:rFonts w:ascii="Arial" w:hAnsi="Arial" w:cs="Arial"/>
          <w:bCs/>
        </w:rPr>
      </w:pPr>
      <w:r w:rsidRPr="00904ABF">
        <w:rPr>
          <w:rFonts w:ascii="Arial" w:hAnsi="Arial" w:cs="Arial"/>
          <w:bCs/>
        </w:rPr>
        <w:t>Мероприятие 1.3 «Организация работы с детьми, с гражданами с ограниченными физическими возможностями»</w:t>
      </w:r>
    </w:p>
    <w:p w14:paraId="5C775E1E" w14:textId="77777777" w:rsidR="00FD0DCD" w:rsidRPr="00904ABF" w:rsidRDefault="00FD0DCD" w:rsidP="00FD0DCD">
      <w:pPr>
        <w:ind w:firstLine="709"/>
        <w:jc w:val="both"/>
        <w:rPr>
          <w:rFonts w:ascii="Arial" w:hAnsi="Arial" w:cs="Arial"/>
          <w:bCs/>
        </w:rPr>
      </w:pPr>
      <w:r w:rsidRPr="00904ABF">
        <w:rPr>
          <w:rFonts w:ascii="Arial" w:hAnsi="Arial" w:cs="Arial"/>
          <w:bCs/>
        </w:rPr>
        <w:t>Выполнение данного мероприятия направлено на:</w:t>
      </w:r>
    </w:p>
    <w:p w14:paraId="6A629823" w14:textId="77777777" w:rsidR="00FD0DCD" w:rsidRPr="00904ABF" w:rsidRDefault="00FD0DCD" w:rsidP="00FD0DCD">
      <w:pPr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904ABF">
        <w:rPr>
          <w:rFonts w:ascii="Arial" w:hAnsi="Arial" w:cs="Arial"/>
        </w:rPr>
        <w:t>создание благоприятных условий для улучшения культурно-досугового обслуживания детей и молодёжи, их вовлеченности в активную творческую деятельность, предполагающую освоение базовых художественно-практических навыков;</w:t>
      </w:r>
    </w:p>
    <w:p w14:paraId="63735E7D" w14:textId="77777777" w:rsidR="00FD0DCD" w:rsidRPr="00904ABF" w:rsidRDefault="00FD0DCD" w:rsidP="00FD0DCD">
      <w:pPr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- организацию доступности участия всего населения в культурной жизни муниципального образования, в том числе пенсионеров, ветеранов войны и труда, а также лиц с ограниченными возможностями - в активную социокультурную деятельность.</w:t>
      </w:r>
    </w:p>
    <w:p w14:paraId="5BFCD134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Мероприятие 1.4 «Укрепление единого культурного пространства «Дружненского сельсовета».</w:t>
      </w:r>
    </w:p>
    <w:p w14:paraId="0CF29208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Выполнение данного мероприятия направлено:</w:t>
      </w:r>
    </w:p>
    <w:p w14:paraId="50D90416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на дальнейшее формирование и укрепление культурного пространства муниципального образования;</w:t>
      </w:r>
    </w:p>
    <w:p w14:paraId="307EAF43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обеспечение доступа населения на мероприятия и концерты, проводимые учреждениями культуры муниципального образования, и другими организациями культуры и искусства.</w:t>
      </w:r>
    </w:p>
    <w:p w14:paraId="07166D11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В рамках указанного мероприятия планируется:</w:t>
      </w:r>
    </w:p>
    <w:p w14:paraId="0262E2D9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Организация и проведение выездных мероприятий;</w:t>
      </w:r>
    </w:p>
    <w:p w14:paraId="26A53EC1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проведение мероприятий, направленных на увековечение памяти выдающихся земляков.</w:t>
      </w:r>
    </w:p>
    <w:p w14:paraId="2C653421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Мероприятие 1.4 направлено на до</w:t>
      </w:r>
      <w:r>
        <w:rPr>
          <w:rFonts w:ascii="Arial" w:hAnsi="Arial" w:cs="Arial"/>
        </w:rPr>
        <w:t>стижение следующих показателей:</w:t>
      </w:r>
    </w:p>
    <w:p w14:paraId="418DA171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удельный вес населения муниципального образования, участвующего в платных культурно-досуговых мероприятиях, проводимых учреждениями культуры;</w:t>
      </w:r>
    </w:p>
    <w:p w14:paraId="71774284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увеличение количества к</w:t>
      </w:r>
      <w:r>
        <w:rPr>
          <w:rFonts w:ascii="Arial" w:hAnsi="Arial" w:cs="Arial"/>
        </w:rPr>
        <w:t>ультурно-досуговых мероприятий.</w:t>
      </w:r>
    </w:p>
    <w:p w14:paraId="073FB353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Результатами реа</w:t>
      </w:r>
      <w:r>
        <w:rPr>
          <w:rFonts w:ascii="Arial" w:hAnsi="Arial" w:cs="Arial"/>
        </w:rPr>
        <w:t>лизации мероприятия 1.4 станут:</w:t>
      </w:r>
    </w:p>
    <w:p w14:paraId="31CF23E3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дальнейшее формирование художественно-эстетического вкуса населения;</w:t>
      </w:r>
    </w:p>
    <w:p w14:paraId="72A07FCC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 w:rsidRPr="00904ABF">
        <w:rPr>
          <w:rFonts w:ascii="Arial" w:hAnsi="Arial" w:cs="Arial"/>
        </w:rPr>
        <w:t>сохранение многообразия и дальнейшее развитие традиций народной культуры.</w:t>
      </w:r>
    </w:p>
    <w:p w14:paraId="1253A821" w14:textId="77777777" w:rsidR="00FD0DCD" w:rsidRPr="00904ABF" w:rsidRDefault="00FD0DCD" w:rsidP="00FD0DCD">
      <w:pPr>
        <w:ind w:firstLine="709"/>
        <w:jc w:val="both"/>
        <w:rPr>
          <w:rFonts w:ascii="Arial" w:hAnsi="Arial" w:cs="Arial"/>
          <w:bCs/>
        </w:rPr>
      </w:pPr>
      <w:r w:rsidRPr="00904ABF">
        <w:rPr>
          <w:rFonts w:ascii="Arial" w:hAnsi="Arial" w:cs="Arial"/>
        </w:rPr>
        <w:t xml:space="preserve">Мероприятие 1.5. </w:t>
      </w:r>
      <w:r w:rsidRPr="00904ABF">
        <w:rPr>
          <w:rFonts w:ascii="Arial" w:hAnsi="Arial" w:cs="Arial"/>
          <w:bCs/>
        </w:rPr>
        <w:t>«Интеграция культуры Дружненского сельсовета в культурное пространство Курчатовского района.</w:t>
      </w:r>
    </w:p>
    <w:p w14:paraId="2E65A692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Выполнение данного мероприятия направлено на:</w:t>
      </w:r>
    </w:p>
    <w:p w14:paraId="0CB40BCE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развитие межмуниципальных творческих связей Курчатовского района, в т.ч. в рамках возможных заключённых Соглашений;</w:t>
      </w:r>
    </w:p>
    <w:p w14:paraId="72358C5D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lastRenderedPageBreak/>
        <w:t xml:space="preserve">дальнейшее формирование положительного имиджа муниципального образования «Дружненский сельсовет» в Курчатовский районе и за </w:t>
      </w:r>
      <w:r>
        <w:rPr>
          <w:rFonts w:ascii="Arial" w:hAnsi="Arial" w:cs="Arial"/>
        </w:rPr>
        <w:t>его пределами.</w:t>
      </w:r>
    </w:p>
    <w:p w14:paraId="0B56C446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В рамках указанного мероприятия планируется:</w:t>
      </w:r>
    </w:p>
    <w:p w14:paraId="1AB467E8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проведение мероприятий по обеспечению культурного обмена с другими муниципальными образованиями района;</w:t>
      </w:r>
    </w:p>
    <w:p w14:paraId="1602E4C8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развитие материальной базы и переоснащение учреждений культуры района;</w:t>
      </w:r>
    </w:p>
    <w:p w14:paraId="080F9AA9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 xml:space="preserve">подача заявок на получение и освоение субсидий из областного бюджета бюджету муниципального образования на </w:t>
      </w:r>
      <w:proofErr w:type="spellStart"/>
      <w:r w:rsidRPr="00904ABF">
        <w:rPr>
          <w:rFonts w:ascii="Arial" w:hAnsi="Arial" w:cs="Arial"/>
        </w:rPr>
        <w:t>софинансирование</w:t>
      </w:r>
      <w:proofErr w:type="spellEnd"/>
      <w:r w:rsidRPr="00904ABF">
        <w:rPr>
          <w:rFonts w:ascii="Arial" w:hAnsi="Arial" w:cs="Arial"/>
        </w:rPr>
        <w:t xml:space="preserve"> расходных обязательств местного бюджета по проведению капитального ремонта учреждений культуры сельских поселений.</w:t>
      </w:r>
    </w:p>
    <w:p w14:paraId="59ACFC3E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Мероприятие 1.6 «Сохранение и развитие творческого потенциала «Дружненского сельсовета».</w:t>
      </w:r>
    </w:p>
    <w:p w14:paraId="5C55AEDD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Главной целью данного мероприятия является обеспечение свободы творчества и прав граждан, проживающих на территории муниципального образования, в сфере культуры.</w:t>
      </w:r>
    </w:p>
    <w:p w14:paraId="5E22340B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Выполнение данного мероприятия направлено:</w:t>
      </w:r>
    </w:p>
    <w:p w14:paraId="61336914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на поддержку творческих инициатив, выдвигаемых общественными организ</w:t>
      </w:r>
      <w:r>
        <w:rPr>
          <w:rFonts w:ascii="Arial" w:hAnsi="Arial" w:cs="Arial"/>
        </w:rPr>
        <w:t>ациями и отдельными гражданами,</w:t>
      </w:r>
    </w:p>
    <w:p w14:paraId="0C53115D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участие в районных и областных конкурсах и фестивалях, направленных на выявление и поддержку талантливой молодёжи, приобщение к русскому народному творчеству, сохранение песенных и танцевальных традиций, возрождение традиционных народных промыслов Курской области, развитие любительского самодеятельного искусства.</w:t>
      </w:r>
    </w:p>
    <w:p w14:paraId="69CDE23E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В рамках указанного мероприятия планируется:</w:t>
      </w:r>
    </w:p>
    <w:p w14:paraId="1A6D4CFA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финансовая поддержка творческих проектов, имеющих социальную значимость;</w:t>
      </w:r>
    </w:p>
    <w:p w14:paraId="6E2ECE3C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чествование юбиляров – мастеров искусств, руководителей учреждений культуры;</w:t>
      </w:r>
    </w:p>
    <w:p w14:paraId="14AAD593" w14:textId="77777777" w:rsidR="00FD0DCD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издание буклетов и другой печатной продукции о творческих коллективах района.</w:t>
      </w:r>
    </w:p>
    <w:p w14:paraId="78D032F4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Мероприятие 1.6 направлено на достижение следующих показателей:</w:t>
      </w:r>
    </w:p>
    <w:p w14:paraId="663FB093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Количество дипломов и грамот, полученных самодеятельными коллективами и солистами за участие и победу в конкурсах и фестивалях.</w:t>
      </w:r>
    </w:p>
    <w:p w14:paraId="3465F402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Результатами реализации мероприятия 1.6. станут:</w:t>
      </w:r>
    </w:p>
    <w:p w14:paraId="464ECD30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высокий уровень творческих достижений и повышение престижа деятелей культуры и искусства;</w:t>
      </w:r>
    </w:p>
    <w:p w14:paraId="582289D2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участие не менее 2-х раз в районных мероприятиях и творческих конкурсах в сфере культуры и искусства.</w:t>
      </w:r>
    </w:p>
    <w:p w14:paraId="400E1FE5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  <w:bCs/>
        </w:rPr>
        <w:t xml:space="preserve">мероприятия 1.7: </w:t>
      </w:r>
      <w:r w:rsidRPr="00904ABF">
        <w:rPr>
          <w:rFonts w:ascii="Arial" w:hAnsi="Arial" w:cs="Arial"/>
        </w:rPr>
        <w:t>«Своевременное и полное освоение субсидии из областного бюджета бюджету муниципального образования на заработную плату и начисления на выплаты по оплате труда работников учреждений культуры».</w:t>
      </w:r>
    </w:p>
    <w:p w14:paraId="78EA6F87" w14:textId="77777777" w:rsidR="00FD0DCD" w:rsidRPr="0076507F" w:rsidRDefault="00FD0DCD" w:rsidP="00FD0DCD">
      <w:pPr>
        <w:ind w:firstLine="709"/>
        <w:jc w:val="both"/>
        <w:rPr>
          <w:rFonts w:ascii="Arial" w:hAnsi="Arial" w:cs="Arial"/>
        </w:rPr>
      </w:pPr>
      <w:r w:rsidRPr="0076507F">
        <w:rPr>
          <w:rFonts w:ascii="Arial" w:hAnsi="Arial" w:cs="Arial"/>
        </w:rPr>
        <w:t>Выполнение мероприятия 1.7 направлено на предоставление специалистам учреждений культуры, расположенных в сельской местности субсидий из областного бюджета бюджету муниципального образования на заработную плату и начисления на выплаты по оплате труда работников учреждений культуры.</w:t>
      </w:r>
    </w:p>
    <w:p w14:paraId="54C577FE" w14:textId="77777777" w:rsidR="00FD0DCD" w:rsidRPr="00904ABF" w:rsidRDefault="00FD0DCD" w:rsidP="00FD0DCD">
      <w:pPr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В рамках мероприятия 1.7 планируется:</w:t>
      </w:r>
    </w:p>
    <w:p w14:paraId="36991F1E" w14:textId="77777777" w:rsidR="00FD0DCD" w:rsidRPr="00904ABF" w:rsidRDefault="00FD0DCD" w:rsidP="00FD0DCD">
      <w:pPr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получение и своевременное и полное освоение субсидий из областного бюджета бюджету муниципального образования</w:t>
      </w:r>
    </w:p>
    <w:p w14:paraId="2B4BA58E" w14:textId="77777777" w:rsidR="00FD0DCD" w:rsidRPr="00904ABF" w:rsidRDefault="00FD0DCD" w:rsidP="00FD0DCD">
      <w:pPr>
        <w:pStyle w:val="ConsPlusNormal"/>
        <w:ind w:firstLine="709"/>
        <w:jc w:val="both"/>
        <w:rPr>
          <w:sz w:val="24"/>
          <w:szCs w:val="24"/>
        </w:rPr>
      </w:pPr>
      <w:r w:rsidRPr="00904ABF">
        <w:rPr>
          <w:sz w:val="24"/>
          <w:szCs w:val="24"/>
        </w:rPr>
        <w:t>мероприятие 1.7 направленно на достижение следующих результатов:</w:t>
      </w:r>
    </w:p>
    <w:p w14:paraId="101B0265" w14:textId="77777777" w:rsidR="00FD0DCD" w:rsidRPr="00904ABF" w:rsidRDefault="00FD0DCD" w:rsidP="00FD0DCD">
      <w:pPr>
        <w:ind w:firstLine="709"/>
        <w:jc w:val="both"/>
        <w:rPr>
          <w:rFonts w:ascii="Arial" w:hAnsi="Arial" w:cs="Arial"/>
          <w:bCs/>
        </w:rPr>
      </w:pPr>
      <w:r w:rsidRPr="00904ABF">
        <w:rPr>
          <w:rFonts w:ascii="Arial" w:hAnsi="Arial" w:cs="Arial"/>
          <w:bCs/>
        </w:rPr>
        <w:lastRenderedPageBreak/>
        <w:t>-</w:t>
      </w:r>
      <w:r>
        <w:rPr>
          <w:rFonts w:ascii="Arial" w:hAnsi="Arial" w:cs="Arial"/>
          <w:bCs/>
        </w:rPr>
        <w:t xml:space="preserve"> </w:t>
      </w:r>
      <w:r w:rsidRPr="00904ABF">
        <w:rPr>
          <w:rFonts w:ascii="Arial" w:hAnsi="Arial" w:cs="Arial"/>
          <w:bCs/>
        </w:rPr>
        <w:t>финансовое обеспечение муниципальной программы и подпрограммы 1 и повышение эффективности использования средств областного и местного бюджетов;</w:t>
      </w:r>
    </w:p>
    <w:p w14:paraId="77378CF1" w14:textId="77777777" w:rsidR="00FD0DCD" w:rsidRPr="00904ABF" w:rsidRDefault="00FD0DCD" w:rsidP="00FD0DCD">
      <w:pPr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904ABF">
        <w:rPr>
          <w:rFonts w:ascii="Arial" w:hAnsi="Arial" w:cs="Arial"/>
        </w:rPr>
        <w:t>поддержанию уровня заработной платы работников учреждений культурно-досугового типа;</w:t>
      </w:r>
    </w:p>
    <w:p w14:paraId="2926F8DB" w14:textId="77777777" w:rsidR="00FD0DCD" w:rsidRPr="00904ABF" w:rsidRDefault="00FD0DCD" w:rsidP="00FD0DCD">
      <w:pPr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- повышение уровня и качества жизни сельских работников культуры.</w:t>
      </w:r>
    </w:p>
    <w:p w14:paraId="5725B469" w14:textId="77777777" w:rsidR="00FD0DCD" w:rsidRPr="00904ABF" w:rsidRDefault="00FD0DCD" w:rsidP="00FD0DCD">
      <w:pPr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Реализация в полном объеме мероприятия 1.7 муниципальной программы будет способствовать улучшению качества кадрового состава учреждений культуры, созданию эффективной системы управления реализацией муниципальной программы, эффективному управление сферой культуры на территории поселения.</w:t>
      </w:r>
    </w:p>
    <w:p w14:paraId="5C870B97" w14:textId="77777777" w:rsidR="00FD0DCD" w:rsidRPr="00904ABF" w:rsidRDefault="00FD0DCD" w:rsidP="00FD0DCD">
      <w:pPr>
        <w:ind w:firstLine="709"/>
        <w:jc w:val="both"/>
        <w:rPr>
          <w:rFonts w:ascii="Arial" w:hAnsi="Arial" w:cs="Arial"/>
          <w:lang w:val="de-DE"/>
        </w:rPr>
      </w:pPr>
      <w:r w:rsidRPr="00904ABF">
        <w:rPr>
          <w:rFonts w:ascii="Arial" w:hAnsi="Arial" w:cs="Arial"/>
        </w:rPr>
        <w:t xml:space="preserve">Исполнителем основного мероприятия 1 и прочих мероприятий в части обеспечения деятельности учреждения культуры является Администрация Дружненского сельсовета Курчатовского района Курской области; участником исполнения – </w:t>
      </w:r>
      <w:r w:rsidRPr="00904ABF">
        <w:rPr>
          <w:rFonts w:ascii="Arial" w:hAnsi="Arial" w:cs="Arial"/>
          <w:szCs w:val="28"/>
        </w:rPr>
        <w:t>МКУ «Дружненский клуб досуга» Курчатовского района Курской области</w:t>
      </w:r>
      <w:r w:rsidRPr="00904ABF">
        <w:rPr>
          <w:rFonts w:ascii="Arial" w:hAnsi="Arial" w:cs="Arial"/>
        </w:rPr>
        <w:t>). Основное мероприятие 1 и прочие мероприятия будут реализоваться на протяжении всего периода действия муниципальной программы – с 2021 по 2023 годы, в один этап.</w:t>
      </w:r>
    </w:p>
    <w:p w14:paraId="43D48BD4" w14:textId="77777777" w:rsidR="00FD0DCD" w:rsidRPr="00904ABF" w:rsidRDefault="00FD0DCD" w:rsidP="00FD0DCD">
      <w:pPr>
        <w:ind w:firstLine="709"/>
        <w:jc w:val="both"/>
        <w:rPr>
          <w:rFonts w:ascii="Arial" w:hAnsi="Arial" w:cs="Arial"/>
          <w:bCs/>
        </w:rPr>
      </w:pPr>
      <w:r w:rsidRPr="00904ABF">
        <w:rPr>
          <w:rFonts w:ascii="Arial" w:hAnsi="Arial" w:cs="Arial"/>
          <w:bCs/>
        </w:rPr>
        <w:t xml:space="preserve">Перечень основного мероприятия </w:t>
      </w:r>
      <w:r w:rsidRPr="00904ABF">
        <w:rPr>
          <w:rFonts w:ascii="Arial" w:hAnsi="Arial" w:cs="Arial"/>
        </w:rPr>
        <w:t>подпрограммы</w:t>
      </w:r>
      <w:r w:rsidRPr="00904ABF">
        <w:rPr>
          <w:rFonts w:ascii="Arial" w:hAnsi="Arial" w:cs="Arial"/>
          <w:bCs/>
        </w:rPr>
        <w:t xml:space="preserve"> </w:t>
      </w:r>
      <w:r w:rsidRPr="00904ABF">
        <w:rPr>
          <w:rFonts w:ascii="Arial" w:hAnsi="Arial" w:cs="Arial"/>
        </w:rPr>
        <w:t>муниципальной программы приведен в таблице №2 Приложении №1 к Программе.</w:t>
      </w:r>
    </w:p>
    <w:p w14:paraId="4C05140A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</w:p>
    <w:p w14:paraId="79DE9D2B" w14:textId="5117333E" w:rsidR="00FD0DCD" w:rsidRPr="00904ABF" w:rsidRDefault="00FD0DCD" w:rsidP="00FD0DCD">
      <w:pPr>
        <w:autoSpaceDE w:val="0"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904ABF">
        <w:rPr>
          <w:rFonts w:ascii="Arial" w:hAnsi="Arial" w:cs="Arial"/>
          <w:b/>
          <w:sz w:val="32"/>
          <w:szCs w:val="32"/>
          <w:lang w:eastAsia="en-US"/>
        </w:rPr>
        <w:t>4. Информацию об инвестиционных проектах, исполнение которых полностью или частично осуществляется за счет средств местного бюджета в случае их реализации в соответствующей сфере социально-экономического развития Дружненского сельсовета Курчатовского района Курской области</w:t>
      </w:r>
    </w:p>
    <w:p w14:paraId="010DDE78" w14:textId="77777777" w:rsidR="00FD0DCD" w:rsidRPr="00904ABF" w:rsidRDefault="00FD0DCD" w:rsidP="00FD0DCD">
      <w:pPr>
        <w:autoSpaceDE w:val="0"/>
        <w:ind w:firstLine="709"/>
        <w:jc w:val="both"/>
        <w:rPr>
          <w:rFonts w:ascii="Arial" w:hAnsi="Arial" w:cs="Arial"/>
          <w:bCs/>
          <w:lang w:eastAsia="en-US"/>
        </w:rPr>
      </w:pPr>
      <w:r w:rsidRPr="00904ABF">
        <w:rPr>
          <w:rFonts w:ascii="Arial" w:hAnsi="Arial" w:cs="Arial"/>
          <w:bCs/>
          <w:lang w:eastAsia="en-US"/>
        </w:rPr>
        <w:t>Инвестиционные проекты, исполнение которых полностью или частично осуществляется за счет средств местного бюджета в случае их реализации в сфере социально-экономического развития Дружненского сельсовета Курчатовского района Курской области данной подпрограммой не предусмотрены.</w:t>
      </w:r>
    </w:p>
    <w:p w14:paraId="0C1C55F9" w14:textId="77777777" w:rsidR="00FD0DCD" w:rsidRPr="00904ABF" w:rsidRDefault="00FD0DCD" w:rsidP="00FD0D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61AE3A9" w14:textId="77777777" w:rsidR="00FD0DCD" w:rsidRPr="00904ABF" w:rsidRDefault="00FD0DCD" w:rsidP="00FD0DCD">
      <w:pPr>
        <w:widowControl w:val="0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904ABF">
        <w:rPr>
          <w:rFonts w:ascii="Arial" w:eastAsia="Calibri" w:hAnsi="Arial" w:cs="Arial"/>
          <w:b/>
          <w:bCs/>
          <w:sz w:val="32"/>
          <w:szCs w:val="32"/>
          <w:lang w:eastAsia="en-US"/>
        </w:rPr>
        <w:t>5. Прогноз сводных показателей муниципальных заданий по этапам реализации подпрограммы (при оказании муниципальными учреждениями муниципальных услуг (работ) в рамках подпрограммы)</w:t>
      </w:r>
    </w:p>
    <w:p w14:paraId="5453F392" w14:textId="77777777" w:rsidR="00FD0DCD" w:rsidRPr="00904ABF" w:rsidRDefault="00FD0DCD" w:rsidP="00FD0DCD">
      <w:pPr>
        <w:widowControl w:val="0"/>
        <w:autoSpaceDE w:val="0"/>
        <w:ind w:firstLine="709"/>
        <w:jc w:val="both"/>
        <w:rPr>
          <w:rFonts w:ascii="Arial" w:hAnsi="Arial" w:cs="Arial"/>
          <w:lang w:eastAsia="en-US"/>
        </w:rPr>
      </w:pPr>
      <w:r w:rsidRPr="00904ABF">
        <w:rPr>
          <w:rFonts w:ascii="Arial" w:hAnsi="Arial" w:cs="Arial"/>
          <w:lang w:eastAsia="en-US"/>
        </w:rPr>
        <w:t>Прогноз сводных показателей муниципальных заданий на оказание муниципальных в рамках реализации подпрограммы не предусматривается</w:t>
      </w:r>
    </w:p>
    <w:p w14:paraId="33B406F9" w14:textId="77777777" w:rsidR="00FD0DCD" w:rsidRPr="00904ABF" w:rsidRDefault="00FD0DCD" w:rsidP="00FD0DCD">
      <w:pPr>
        <w:widowControl w:val="0"/>
        <w:autoSpaceDE w:val="0"/>
        <w:ind w:firstLine="709"/>
        <w:jc w:val="both"/>
        <w:rPr>
          <w:rFonts w:ascii="Arial" w:hAnsi="Arial" w:cs="Arial"/>
          <w:lang w:eastAsia="en-US"/>
        </w:rPr>
      </w:pPr>
    </w:p>
    <w:p w14:paraId="1C7C5D9E" w14:textId="77777777" w:rsidR="00FD0DCD" w:rsidRPr="00904ABF" w:rsidRDefault="00FD0DCD" w:rsidP="00FD0DCD">
      <w:pPr>
        <w:widowControl w:val="0"/>
        <w:autoSpaceDE w:val="0"/>
        <w:jc w:val="center"/>
        <w:rPr>
          <w:rFonts w:ascii="Arial" w:hAnsi="Arial" w:cs="Arial"/>
          <w:b/>
          <w:bCs/>
          <w:kern w:val="1"/>
          <w:sz w:val="32"/>
          <w:szCs w:val="32"/>
          <w:lang w:eastAsia="en-US"/>
        </w:rPr>
      </w:pPr>
      <w:r w:rsidRPr="00904ABF">
        <w:rPr>
          <w:rFonts w:ascii="Arial" w:hAnsi="Arial" w:cs="Arial"/>
          <w:b/>
          <w:bCs/>
          <w:kern w:val="1"/>
          <w:sz w:val="32"/>
          <w:szCs w:val="32"/>
          <w:lang w:eastAsia="en-US"/>
        </w:rPr>
        <w:t>6. Характеристика основных мероприятий, реализуемых муниципальным образованием Дружненского сельсовета Курчатовского района Курской области в случае их участия в разработке и</w:t>
      </w:r>
      <w:r>
        <w:rPr>
          <w:rFonts w:ascii="Arial" w:hAnsi="Arial" w:cs="Arial"/>
          <w:b/>
          <w:bCs/>
          <w:kern w:val="1"/>
          <w:sz w:val="32"/>
          <w:szCs w:val="32"/>
          <w:lang w:eastAsia="en-US"/>
        </w:rPr>
        <w:t xml:space="preserve"> реализации подпрограммы</w:t>
      </w:r>
    </w:p>
    <w:p w14:paraId="72E15AC8" w14:textId="77777777" w:rsidR="00FD0DCD" w:rsidRPr="00904ABF" w:rsidRDefault="00FD0DCD" w:rsidP="00FD0DCD">
      <w:pPr>
        <w:widowControl w:val="0"/>
        <w:autoSpaceDE w:val="0"/>
        <w:ind w:firstLine="709"/>
        <w:jc w:val="both"/>
        <w:rPr>
          <w:rFonts w:ascii="Arial" w:eastAsia="SimSun" w:hAnsi="Arial" w:cs="Arial"/>
          <w:kern w:val="1"/>
          <w:lang w:eastAsia="hi-IN" w:bidi="hi-IN"/>
        </w:rPr>
      </w:pPr>
      <w:r w:rsidRPr="00904ABF">
        <w:rPr>
          <w:rFonts w:ascii="Arial" w:eastAsia="Arial CYR" w:hAnsi="Arial" w:cs="Arial"/>
          <w:kern w:val="1"/>
          <w:lang w:eastAsia="hi-IN" w:bidi="hi-IN"/>
        </w:rPr>
        <w:t>Программа реализуется Администрацией Дружненского сельсовета Курчатовского района Курской области.</w:t>
      </w:r>
    </w:p>
    <w:p w14:paraId="4A64937B" w14:textId="77777777" w:rsidR="00FD0DCD" w:rsidRPr="00904ABF" w:rsidRDefault="00FD0DCD" w:rsidP="00FD0DCD">
      <w:pPr>
        <w:widowControl w:val="0"/>
        <w:autoSpaceDE w:val="0"/>
        <w:ind w:firstLine="709"/>
        <w:jc w:val="both"/>
        <w:rPr>
          <w:rFonts w:ascii="Arial" w:hAnsi="Arial" w:cs="Arial"/>
          <w:lang w:eastAsia="en-US"/>
        </w:rPr>
      </w:pPr>
    </w:p>
    <w:p w14:paraId="0F7AB406" w14:textId="77777777" w:rsidR="00FD0DCD" w:rsidRPr="00904ABF" w:rsidRDefault="00FD0DCD" w:rsidP="00FD0DCD">
      <w:pPr>
        <w:jc w:val="center"/>
        <w:rPr>
          <w:rFonts w:ascii="Arial" w:hAnsi="Arial" w:cs="Arial"/>
          <w:b/>
          <w:bCs/>
          <w:kern w:val="1"/>
          <w:sz w:val="32"/>
          <w:szCs w:val="32"/>
          <w:lang w:eastAsia="en-US"/>
        </w:rPr>
      </w:pPr>
      <w:r w:rsidRPr="00904ABF">
        <w:rPr>
          <w:rFonts w:ascii="Arial" w:hAnsi="Arial" w:cs="Arial"/>
          <w:b/>
          <w:bCs/>
          <w:kern w:val="1"/>
          <w:sz w:val="32"/>
          <w:szCs w:val="32"/>
          <w:lang w:eastAsia="en-US"/>
        </w:rPr>
        <w:t>7. Информация об участии предприятий и организаций независимо от их организационно-правовых форм и форм собственности</w:t>
      </w:r>
    </w:p>
    <w:p w14:paraId="7C391C85" w14:textId="77777777" w:rsidR="00FD0DCD" w:rsidRPr="00904ABF" w:rsidRDefault="00FD0DCD" w:rsidP="00FD0DCD">
      <w:pPr>
        <w:ind w:firstLine="709"/>
        <w:jc w:val="both"/>
        <w:rPr>
          <w:rFonts w:ascii="Arial" w:hAnsi="Arial" w:cs="Arial"/>
          <w:lang w:eastAsia="en-US"/>
        </w:rPr>
      </w:pPr>
      <w:r w:rsidRPr="00904ABF">
        <w:rPr>
          <w:rFonts w:ascii="Arial" w:hAnsi="Arial" w:cs="Arial"/>
          <w:lang w:eastAsia="en-US"/>
        </w:rPr>
        <w:t>Участие предприятий и организаций, государственных внебюджетных фондов в реализации</w:t>
      </w:r>
      <w:r>
        <w:rPr>
          <w:rFonts w:ascii="Arial" w:hAnsi="Arial" w:cs="Arial"/>
          <w:lang w:eastAsia="en-US"/>
        </w:rPr>
        <w:t xml:space="preserve"> подпрограммы не предусмотрено.</w:t>
      </w:r>
    </w:p>
    <w:p w14:paraId="36082576" w14:textId="77777777" w:rsidR="00FD0DCD" w:rsidRPr="00904ABF" w:rsidRDefault="00FD0DCD" w:rsidP="00FD0DCD">
      <w:pPr>
        <w:autoSpaceDE w:val="0"/>
        <w:spacing w:line="200" w:lineRule="atLeast"/>
        <w:jc w:val="center"/>
        <w:rPr>
          <w:rFonts w:ascii="Arial" w:hAnsi="Arial" w:cs="Arial"/>
        </w:rPr>
      </w:pPr>
    </w:p>
    <w:p w14:paraId="7191DF2E" w14:textId="77777777" w:rsidR="00FD0DCD" w:rsidRPr="00904ABF" w:rsidRDefault="00FD0DCD" w:rsidP="00FD0DCD">
      <w:pPr>
        <w:jc w:val="center"/>
        <w:rPr>
          <w:rFonts w:ascii="Arial" w:hAnsi="Arial" w:cs="Arial"/>
          <w:b/>
          <w:bCs/>
          <w:iCs/>
          <w:sz w:val="32"/>
          <w:szCs w:val="32"/>
          <w:lang w:val="x-none" w:eastAsia="en-US"/>
        </w:rPr>
      </w:pPr>
      <w:r w:rsidRPr="00904ABF">
        <w:rPr>
          <w:rFonts w:ascii="Arial" w:hAnsi="Arial" w:cs="Arial"/>
          <w:b/>
          <w:bCs/>
          <w:iCs/>
          <w:sz w:val="32"/>
          <w:szCs w:val="32"/>
          <w:lang w:eastAsia="en-US"/>
        </w:rPr>
        <w:t>8</w:t>
      </w:r>
      <w:r w:rsidRPr="00904ABF">
        <w:rPr>
          <w:rFonts w:ascii="Arial" w:hAnsi="Arial" w:cs="Arial"/>
          <w:b/>
          <w:bCs/>
          <w:iCs/>
          <w:sz w:val="32"/>
          <w:szCs w:val="32"/>
          <w:lang w:val="x-none" w:eastAsia="en-US"/>
        </w:rPr>
        <w:t>. Обоснование объема финансовых ресурсов, необходимых для реализации подпрограммы</w:t>
      </w:r>
    </w:p>
    <w:p w14:paraId="2078CFB2" w14:textId="77777777" w:rsidR="00FD0DCD" w:rsidRPr="00904ABF" w:rsidRDefault="00FD0DCD" w:rsidP="00FD0DCD">
      <w:pPr>
        <w:ind w:firstLine="708"/>
        <w:jc w:val="both"/>
        <w:rPr>
          <w:rFonts w:ascii="Arial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Финансирование подпрограммы осуществляется за счет средств муниципального бюджета Дружненского сельсовета Курчатовского района Курской области</w:t>
      </w:r>
    </w:p>
    <w:p w14:paraId="55C49C5B" w14:textId="77777777" w:rsidR="00FD0DCD" w:rsidRPr="00904ABF" w:rsidRDefault="00FD0DCD" w:rsidP="00FD0DCD">
      <w:pPr>
        <w:widowControl w:val="0"/>
        <w:autoSpaceDE w:val="0"/>
        <w:jc w:val="both"/>
        <w:rPr>
          <w:rFonts w:ascii="Arial" w:hAnsi="Arial" w:cs="Arial"/>
          <w:lang w:eastAsia="en-US"/>
        </w:rPr>
      </w:pPr>
    </w:p>
    <w:p w14:paraId="72AF2DD7" w14:textId="77777777" w:rsidR="00FD0DCD" w:rsidRPr="00904ABF" w:rsidRDefault="00FD0DCD" w:rsidP="00FD0DCD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904ABF">
        <w:rPr>
          <w:rFonts w:ascii="Arial" w:hAnsi="Arial" w:cs="Arial"/>
          <w:b/>
          <w:sz w:val="32"/>
          <w:szCs w:val="32"/>
          <w:lang w:eastAsia="en-US"/>
        </w:rPr>
        <w:t>9. Анализ рисков реализации подпрограммы и описание мер управления рисками реализации подпрограммы</w:t>
      </w:r>
    </w:p>
    <w:p w14:paraId="224EC43F" w14:textId="77777777" w:rsidR="00FD0DCD" w:rsidRPr="00904ABF" w:rsidRDefault="00FD0DCD" w:rsidP="00FD0DCD">
      <w:pPr>
        <w:ind w:firstLine="709"/>
        <w:jc w:val="both"/>
        <w:rPr>
          <w:rFonts w:ascii="Arial" w:hAnsi="Arial" w:cs="Arial"/>
          <w:lang w:eastAsia="en-US"/>
        </w:rPr>
      </w:pPr>
      <w:r w:rsidRPr="00904ABF">
        <w:rPr>
          <w:rFonts w:ascii="Arial" w:hAnsi="Arial" w:cs="Arial"/>
          <w:lang w:eastAsia="en-US"/>
        </w:rPr>
        <w:t>Для оценки достижения цели подпрограммы муниципальной программы необходимо учитывать экономические, финансовые, операционные, социальные риски. Анализ общих рисков, описание мер управления рисками, методика оценки эффективности приведены в общей части муниципальной программы.</w:t>
      </w:r>
    </w:p>
    <w:p w14:paraId="42CB657A" w14:textId="77777777" w:rsidR="00FD0DCD" w:rsidRPr="00904ABF" w:rsidRDefault="00FD0DCD" w:rsidP="00FD0DCD">
      <w:pPr>
        <w:ind w:firstLine="709"/>
        <w:jc w:val="both"/>
        <w:rPr>
          <w:rFonts w:ascii="Arial" w:hAnsi="Arial" w:cs="Arial"/>
          <w:lang w:eastAsia="en-US"/>
        </w:rPr>
      </w:pPr>
      <w:r w:rsidRPr="00904ABF">
        <w:rPr>
          <w:rFonts w:ascii="Arial" w:hAnsi="Arial" w:cs="Arial"/>
          <w:lang w:eastAsia="en-US"/>
        </w:rPr>
        <w:t>Финансово-экономические риски связаны с сокращением в ходе реализации подпрограммы предусмотренных объёмов бюджетных средств. Это потребует внесение изменений в подпрограмму, пересмотра целевых значений показателей.</w:t>
      </w:r>
    </w:p>
    <w:p w14:paraId="1000C2D4" w14:textId="77777777" w:rsidR="00FD0DCD" w:rsidRPr="00904ABF" w:rsidRDefault="00FD0DCD" w:rsidP="00FD0DC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hAnsi="Arial" w:cs="Arial"/>
          <w:lang w:eastAsia="en-US"/>
        </w:rPr>
        <w:t>Социальные риски связаны с вероятностью повышения социальной напряженностью среди населения из-за неполной или недостоверной информации о реализуемых мероприятиях. Управление данной группой рисков будет обеспечено за счёт открытости и прозрачности планов мероприятий и практических действий, информационного сопровождения. Информационные риски в рамках подпрограммы муниципальной программы будут минимизироваться путём разработки предложений по совершенствованию форм культурно- досуговой деятельности.</w:t>
      </w:r>
    </w:p>
    <w:p w14:paraId="083EF9C3" w14:textId="77777777" w:rsidR="00FD0DCD" w:rsidRDefault="00FD0DCD" w:rsidP="00FD0DCD">
      <w:pPr>
        <w:autoSpaceDE w:val="0"/>
        <w:spacing w:line="200" w:lineRule="atLeast"/>
        <w:jc w:val="right"/>
        <w:rPr>
          <w:rStyle w:val="34"/>
          <w:rFonts w:ascii="Arial" w:hAnsi="Arial" w:cs="Arial"/>
        </w:rPr>
      </w:pPr>
    </w:p>
    <w:p w14:paraId="730070E6" w14:textId="77777777" w:rsidR="00FD0DCD" w:rsidRDefault="00FD0DCD" w:rsidP="00FD0DCD">
      <w:pPr>
        <w:autoSpaceDE w:val="0"/>
        <w:spacing w:line="200" w:lineRule="atLeast"/>
        <w:jc w:val="right"/>
        <w:rPr>
          <w:rStyle w:val="34"/>
          <w:rFonts w:ascii="Arial" w:hAnsi="Arial" w:cs="Arial"/>
        </w:rPr>
      </w:pPr>
    </w:p>
    <w:p w14:paraId="72F81732" w14:textId="77777777" w:rsidR="00FD0DCD" w:rsidRDefault="00FD0DCD" w:rsidP="00FD0DCD">
      <w:pPr>
        <w:autoSpaceDE w:val="0"/>
        <w:spacing w:line="200" w:lineRule="atLeast"/>
        <w:jc w:val="right"/>
        <w:rPr>
          <w:rStyle w:val="34"/>
          <w:rFonts w:ascii="Arial" w:hAnsi="Arial" w:cs="Arial"/>
        </w:rPr>
      </w:pPr>
    </w:p>
    <w:p w14:paraId="6C5509CC" w14:textId="77777777" w:rsidR="00FD0DCD" w:rsidRPr="00904ABF" w:rsidRDefault="00FD0DCD" w:rsidP="00FD0DCD">
      <w:pPr>
        <w:autoSpaceDE w:val="0"/>
        <w:spacing w:line="200" w:lineRule="atLeast"/>
        <w:jc w:val="right"/>
        <w:rPr>
          <w:rStyle w:val="34"/>
          <w:rFonts w:ascii="Arial" w:hAnsi="Arial" w:cs="Arial"/>
        </w:rPr>
      </w:pPr>
    </w:p>
    <w:p w14:paraId="1565D092" w14:textId="77777777" w:rsidR="00FD0DCD" w:rsidRPr="00904ABF" w:rsidRDefault="00FD0DCD" w:rsidP="00FD0DCD">
      <w:pPr>
        <w:autoSpaceDE w:val="0"/>
        <w:spacing w:line="200" w:lineRule="atLeast"/>
        <w:jc w:val="right"/>
        <w:rPr>
          <w:rStyle w:val="34"/>
          <w:rFonts w:ascii="Arial" w:hAnsi="Arial" w:cs="Arial"/>
        </w:rPr>
      </w:pPr>
    </w:p>
    <w:p w14:paraId="7DFF3572" w14:textId="77777777" w:rsidR="00FD0DCD" w:rsidRDefault="00FD0DCD" w:rsidP="00FD0DCD">
      <w:pPr>
        <w:autoSpaceDE w:val="0"/>
        <w:spacing w:line="200" w:lineRule="atLeast"/>
        <w:jc w:val="right"/>
        <w:rPr>
          <w:rStyle w:val="34"/>
          <w:rFonts w:ascii="Arial" w:hAnsi="Arial" w:cs="Arial"/>
        </w:rPr>
      </w:pPr>
      <w:r w:rsidRPr="00904ABF">
        <w:rPr>
          <w:rStyle w:val="34"/>
          <w:rFonts w:ascii="Arial" w:hAnsi="Arial" w:cs="Arial"/>
        </w:rPr>
        <w:t>Приложение№1</w:t>
      </w:r>
    </w:p>
    <w:p w14:paraId="0215B5B5" w14:textId="77777777" w:rsidR="005E51B5" w:rsidRPr="00904ABF" w:rsidRDefault="005E51B5" w:rsidP="00FD0DCD">
      <w:pPr>
        <w:autoSpaceDE w:val="0"/>
        <w:spacing w:line="200" w:lineRule="atLeast"/>
        <w:jc w:val="right"/>
        <w:rPr>
          <w:rFonts w:ascii="Arial" w:hAnsi="Arial" w:cs="Arial"/>
        </w:rPr>
      </w:pPr>
    </w:p>
    <w:p w14:paraId="42B25066" w14:textId="77777777" w:rsidR="00FD0DCD" w:rsidRPr="00904ABF" w:rsidRDefault="00FD0DCD" w:rsidP="00FD0DCD">
      <w:pPr>
        <w:tabs>
          <w:tab w:val="left" w:pos="4452"/>
        </w:tabs>
        <w:autoSpaceDE w:val="0"/>
        <w:spacing w:line="200" w:lineRule="atLeast"/>
        <w:ind w:firstLine="709"/>
        <w:jc w:val="right"/>
        <w:rPr>
          <w:rFonts w:ascii="Arial" w:eastAsia="Arial CYR" w:hAnsi="Arial" w:cs="Arial"/>
          <w:bCs/>
        </w:rPr>
      </w:pPr>
      <w:r w:rsidRPr="00904ABF">
        <w:rPr>
          <w:rFonts w:ascii="Arial" w:eastAsia="Arial CYR" w:hAnsi="Arial" w:cs="Arial"/>
          <w:bCs/>
        </w:rPr>
        <w:t>Таблица№1</w:t>
      </w:r>
    </w:p>
    <w:p w14:paraId="4DC327CE" w14:textId="77777777" w:rsidR="00FD0DCD" w:rsidRPr="00904ABF" w:rsidRDefault="00FD0DCD" w:rsidP="00FD0DCD">
      <w:pPr>
        <w:tabs>
          <w:tab w:val="left" w:pos="4452"/>
        </w:tabs>
        <w:autoSpaceDE w:val="0"/>
        <w:spacing w:line="200" w:lineRule="atLeast"/>
        <w:ind w:firstLine="709"/>
        <w:jc w:val="right"/>
        <w:rPr>
          <w:rFonts w:ascii="Arial" w:eastAsia="Arial CYR" w:hAnsi="Arial" w:cs="Arial"/>
          <w:bCs/>
        </w:rPr>
      </w:pPr>
    </w:p>
    <w:p w14:paraId="52DAE001" w14:textId="77777777" w:rsidR="00FD0DCD" w:rsidRPr="00904ABF" w:rsidRDefault="00FD0DCD" w:rsidP="00FD0DCD">
      <w:pPr>
        <w:autoSpaceDE w:val="0"/>
        <w:spacing w:line="200" w:lineRule="atLeast"/>
        <w:jc w:val="center"/>
        <w:rPr>
          <w:rFonts w:ascii="Arial" w:hAnsi="Arial" w:cs="Arial"/>
          <w:b/>
          <w:bCs/>
          <w:spacing w:val="-2"/>
          <w:sz w:val="32"/>
          <w:szCs w:val="32"/>
        </w:rPr>
      </w:pPr>
      <w:r w:rsidRPr="00904ABF">
        <w:rPr>
          <w:rFonts w:ascii="Arial" w:hAnsi="Arial" w:cs="Arial"/>
          <w:b/>
          <w:bCs/>
          <w:spacing w:val="-2"/>
          <w:sz w:val="32"/>
          <w:szCs w:val="32"/>
        </w:rPr>
        <w:t>Сведения о показателях (индикаторах) муниципальной программы, подпрограмм муниципальной программы и их значениях</w:t>
      </w:r>
    </w:p>
    <w:p w14:paraId="31D05BDC" w14:textId="77777777" w:rsidR="00FD0DCD" w:rsidRPr="0076507F" w:rsidRDefault="00FD0DCD" w:rsidP="005E51B5">
      <w:pPr>
        <w:autoSpaceDE w:val="0"/>
        <w:spacing w:line="200" w:lineRule="atLeast"/>
        <w:rPr>
          <w:rFonts w:ascii="Arial" w:hAnsi="Arial" w:cs="Arial"/>
          <w:bCs/>
          <w:spacing w:val="-2"/>
        </w:rPr>
      </w:pPr>
    </w:p>
    <w:tbl>
      <w:tblPr>
        <w:tblW w:w="921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735"/>
        <w:gridCol w:w="992"/>
        <w:gridCol w:w="993"/>
        <w:gridCol w:w="992"/>
        <w:gridCol w:w="983"/>
        <w:gridCol w:w="9"/>
      </w:tblGrid>
      <w:tr w:rsidR="00FD0DCD" w:rsidRPr="00904ABF" w14:paraId="32180C93" w14:textId="77777777" w:rsidTr="005E51B5">
        <w:trPr>
          <w:gridAfter w:val="1"/>
          <w:wAfter w:w="9" w:type="dxa"/>
        </w:trPr>
        <w:tc>
          <w:tcPr>
            <w:tcW w:w="510" w:type="dxa"/>
            <w:vMerge w:val="restart"/>
          </w:tcPr>
          <w:p w14:paraId="2160C411" w14:textId="15B3D6CF" w:rsidR="00FD0DCD" w:rsidRPr="00904ABF" w:rsidRDefault="005E51B5" w:rsidP="005E51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  <w:r w:rsidR="00FD0DCD" w:rsidRPr="00904ABF">
              <w:rPr>
                <w:rFonts w:ascii="Arial" w:hAnsi="Arial" w:cs="Arial"/>
              </w:rPr>
              <w:t xml:space="preserve"> п/п</w:t>
            </w:r>
          </w:p>
        </w:tc>
        <w:tc>
          <w:tcPr>
            <w:tcW w:w="4735" w:type="dxa"/>
            <w:vMerge w:val="restart"/>
          </w:tcPr>
          <w:p w14:paraId="184E7C0C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Наименование показателя (индикатора)</w:t>
            </w:r>
          </w:p>
        </w:tc>
        <w:tc>
          <w:tcPr>
            <w:tcW w:w="992" w:type="dxa"/>
            <w:vMerge w:val="restart"/>
          </w:tcPr>
          <w:p w14:paraId="15F990DC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Ед. измерения</w:t>
            </w:r>
          </w:p>
        </w:tc>
        <w:tc>
          <w:tcPr>
            <w:tcW w:w="2968" w:type="dxa"/>
            <w:gridSpan w:val="3"/>
          </w:tcPr>
          <w:p w14:paraId="2236F9C0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Значения показателей</w:t>
            </w:r>
          </w:p>
        </w:tc>
      </w:tr>
      <w:tr w:rsidR="00FD0DCD" w:rsidRPr="00904ABF" w14:paraId="7F3A0FF6" w14:textId="77777777" w:rsidTr="005E51B5">
        <w:trPr>
          <w:gridAfter w:val="1"/>
          <w:wAfter w:w="9" w:type="dxa"/>
        </w:trPr>
        <w:tc>
          <w:tcPr>
            <w:tcW w:w="510" w:type="dxa"/>
            <w:vMerge/>
          </w:tcPr>
          <w:p w14:paraId="5FA7245D" w14:textId="77777777" w:rsidR="00FD0DCD" w:rsidRPr="00904ABF" w:rsidRDefault="00FD0DCD" w:rsidP="005E51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35" w:type="dxa"/>
            <w:vMerge/>
          </w:tcPr>
          <w:p w14:paraId="2A2AF022" w14:textId="77777777" w:rsidR="00FD0DCD" w:rsidRPr="00904ABF" w:rsidRDefault="00FD0DCD" w:rsidP="005E51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</w:tcPr>
          <w:p w14:paraId="4C4B14DA" w14:textId="77777777" w:rsidR="00FD0DCD" w:rsidRPr="00904ABF" w:rsidRDefault="00FD0DCD" w:rsidP="005E51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76BDA7D" w14:textId="77777777" w:rsidR="00FD0DCD" w:rsidRPr="00904ABF" w:rsidRDefault="00FD0DCD" w:rsidP="005E51B5">
            <w:pPr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2021</w:t>
            </w:r>
          </w:p>
        </w:tc>
        <w:tc>
          <w:tcPr>
            <w:tcW w:w="992" w:type="dxa"/>
          </w:tcPr>
          <w:p w14:paraId="7FA9F1CE" w14:textId="77777777" w:rsidR="00FD0DCD" w:rsidRPr="00904ABF" w:rsidRDefault="00FD0DCD" w:rsidP="005E51B5">
            <w:pPr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2022</w:t>
            </w:r>
          </w:p>
        </w:tc>
        <w:tc>
          <w:tcPr>
            <w:tcW w:w="983" w:type="dxa"/>
          </w:tcPr>
          <w:p w14:paraId="35AE6A8A" w14:textId="77777777" w:rsidR="00FD0DCD" w:rsidRPr="00904ABF" w:rsidRDefault="00FD0DCD" w:rsidP="005E51B5">
            <w:pPr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2023</w:t>
            </w:r>
          </w:p>
        </w:tc>
      </w:tr>
      <w:tr w:rsidR="00FD0DCD" w:rsidRPr="00904ABF" w14:paraId="1C9A3CDD" w14:textId="77777777" w:rsidTr="005E51B5">
        <w:trPr>
          <w:gridAfter w:val="1"/>
          <w:wAfter w:w="9" w:type="dxa"/>
        </w:trPr>
        <w:tc>
          <w:tcPr>
            <w:tcW w:w="510" w:type="dxa"/>
          </w:tcPr>
          <w:p w14:paraId="71835CC8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4735" w:type="dxa"/>
          </w:tcPr>
          <w:p w14:paraId="578B4DC8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</w:tcPr>
          <w:p w14:paraId="1633C581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3</w:t>
            </w:r>
          </w:p>
        </w:tc>
        <w:tc>
          <w:tcPr>
            <w:tcW w:w="993" w:type="dxa"/>
          </w:tcPr>
          <w:p w14:paraId="5B2CA327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</w:tcPr>
          <w:p w14:paraId="5A7BFF56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5</w:t>
            </w:r>
          </w:p>
        </w:tc>
        <w:tc>
          <w:tcPr>
            <w:tcW w:w="983" w:type="dxa"/>
          </w:tcPr>
          <w:p w14:paraId="61FF5CDC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6</w:t>
            </w:r>
          </w:p>
        </w:tc>
      </w:tr>
      <w:tr w:rsidR="00FD0DCD" w:rsidRPr="00904ABF" w14:paraId="62B80B4A" w14:textId="77777777" w:rsidTr="005E51B5">
        <w:trPr>
          <w:gridAfter w:val="1"/>
          <w:wAfter w:w="9" w:type="dxa"/>
        </w:trPr>
        <w:tc>
          <w:tcPr>
            <w:tcW w:w="9205" w:type="dxa"/>
            <w:gridSpan w:val="6"/>
          </w:tcPr>
          <w:p w14:paraId="641DB510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Муниципальная программа</w:t>
            </w:r>
          </w:p>
        </w:tc>
      </w:tr>
      <w:tr w:rsidR="00FD0DCD" w:rsidRPr="00904ABF" w14:paraId="706DAF2F" w14:textId="77777777" w:rsidTr="005E51B5">
        <w:trPr>
          <w:gridAfter w:val="1"/>
          <w:wAfter w:w="9" w:type="dxa"/>
        </w:trPr>
        <w:tc>
          <w:tcPr>
            <w:tcW w:w="510" w:type="dxa"/>
          </w:tcPr>
          <w:p w14:paraId="499605FA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4735" w:type="dxa"/>
          </w:tcPr>
          <w:p w14:paraId="1B701779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Показатель (индикатор)</w:t>
            </w:r>
          </w:p>
        </w:tc>
        <w:tc>
          <w:tcPr>
            <w:tcW w:w="992" w:type="dxa"/>
          </w:tcPr>
          <w:p w14:paraId="364133A8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E677E6E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36A5053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983" w:type="dxa"/>
          </w:tcPr>
          <w:p w14:paraId="00985E7E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FD0DCD" w:rsidRPr="00904ABF" w14:paraId="70C80B88" w14:textId="77777777" w:rsidTr="005E51B5">
        <w:trPr>
          <w:gridAfter w:val="1"/>
          <w:wAfter w:w="9" w:type="dxa"/>
        </w:trPr>
        <w:tc>
          <w:tcPr>
            <w:tcW w:w="510" w:type="dxa"/>
          </w:tcPr>
          <w:p w14:paraId="3AE68CBF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1</w:t>
            </w:r>
          </w:p>
        </w:tc>
        <w:tc>
          <w:tcPr>
            <w:tcW w:w="4735" w:type="dxa"/>
          </w:tcPr>
          <w:p w14:paraId="39B24557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eastAsia="Calibri" w:hAnsi="Arial" w:cs="Arial"/>
                <w:iCs/>
                <w:lang w:eastAsia="en-US"/>
              </w:rPr>
              <w:t xml:space="preserve">-отношение среднемесячной номинальной начисленной заработной платы работников муниципальных сельских учреждений культуры к среднемесячной номинальной начисленной заработной плате работников, занятых в сфере экономики в регионе </w:t>
            </w:r>
          </w:p>
        </w:tc>
        <w:tc>
          <w:tcPr>
            <w:tcW w:w="992" w:type="dxa"/>
          </w:tcPr>
          <w:p w14:paraId="071AFF2A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%</w:t>
            </w:r>
          </w:p>
        </w:tc>
        <w:tc>
          <w:tcPr>
            <w:tcW w:w="993" w:type="dxa"/>
          </w:tcPr>
          <w:p w14:paraId="31BB9898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80</w:t>
            </w:r>
          </w:p>
        </w:tc>
        <w:tc>
          <w:tcPr>
            <w:tcW w:w="992" w:type="dxa"/>
          </w:tcPr>
          <w:p w14:paraId="04D9CAC0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100</w:t>
            </w:r>
          </w:p>
        </w:tc>
        <w:tc>
          <w:tcPr>
            <w:tcW w:w="983" w:type="dxa"/>
          </w:tcPr>
          <w:p w14:paraId="3243DED3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100</w:t>
            </w:r>
          </w:p>
        </w:tc>
      </w:tr>
      <w:tr w:rsidR="00FD0DCD" w:rsidRPr="00904ABF" w14:paraId="62B1ACEB" w14:textId="77777777" w:rsidTr="005E51B5">
        <w:tc>
          <w:tcPr>
            <w:tcW w:w="510" w:type="dxa"/>
          </w:tcPr>
          <w:p w14:paraId="456F5A2A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2</w:t>
            </w:r>
          </w:p>
        </w:tc>
        <w:tc>
          <w:tcPr>
            <w:tcW w:w="4735" w:type="dxa"/>
          </w:tcPr>
          <w:p w14:paraId="5BE2DD8A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 xml:space="preserve">прирост количества посетителей культурно-просветительских мероприятий, проведенных организациями культуры по сравнению с предыдущим годом </w:t>
            </w:r>
          </w:p>
        </w:tc>
        <w:tc>
          <w:tcPr>
            <w:tcW w:w="992" w:type="dxa"/>
          </w:tcPr>
          <w:p w14:paraId="2959E0A2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%</w:t>
            </w:r>
          </w:p>
        </w:tc>
        <w:tc>
          <w:tcPr>
            <w:tcW w:w="993" w:type="dxa"/>
          </w:tcPr>
          <w:p w14:paraId="780B7719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0,5</w:t>
            </w:r>
          </w:p>
        </w:tc>
        <w:tc>
          <w:tcPr>
            <w:tcW w:w="992" w:type="dxa"/>
          </w:tcPr>
          <w:p w14:paraId="6AE4E886" w14:textId="77777777" w:rsidR="00FD0DCD" w:rsidRPr="00904ABF" w:rsidRDefault="00FD0DCD" w:rsidP="005E51B5">
            <w:pPr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0,6</w:t>
            </w:r>
          </w:p>
        </w:tc>
        <w:tc>
          <w:tcPr>
            <w:tcW w:w="992" w:type="dxa"/>
            <w:gridSpan w:val="2"/>
          </w:tcPr>
          <w:p w14:paraId="6AB952FD" w14:textId="77777777" w:rsidR="00FD0DCD" w:rsidRPr="00904ABF" w:rsidRDefault="00FD0DCD" w:rsidP="005E51B5">
            <w:pPr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0,7</w:t>
            </w:r>
          </w:p>
        </w:tc>
      </w:tr>
      <w:tr w:rsidR="00FD0DCD" w:rsidRPr="00904ABF" w14:paraId="1D8FAB24" w14:textId="77777777" w:rsidTr="005E51B5">
        <w:trPr>
          <w:gridAfter w:val="1"/>
          <w:wAfter w:w="9" w:type="dxa"/>
        </w:trPr>
        <w:tc>
          <w:tcPr>
            <w:tcW w:w="9205" w:type="dxa"/>
            <w:gridSpan w:val="6"/>
          </w:tcPr>
          <w:p w14:paraId="55439A9F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 xml:space="preserve">Подпрограмма </w:t>
            </w:r>
          </w:p>
        </w:tc>
      </w:tr>
      <w:tr w:rsidR="00FD0DCD" w:rsidRPr="00904ABF" w14:paraId="1F7C1A78" w14:textId="77777777" w:rsidTr="005E51B5">
        <w:tc>
          <w:tcPr>
            <w:tcW w:w="510" w:type="dxa"/>
          </w:tcPr>
          <w:p w14:paraId="2BA554B4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4735" w:type="dxa"/>
          </w:tcPr>
          <w:p w14:paraId="00AF41F4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Показатель (индикатор)</w:t>
            </w:r>
          </w:p>
        </w:tc>
        <w:tc>
          <w:tcPr>
            <w:tcW w:w="992" w:type="dxa"/>
          </w:tcPr>
          <w:p w14:paraId="5E81E8D5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8CE2040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6B819A1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6FBC2248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FD0DCD" w:rsidRPr="00904ABF" w14:paraId="5925A5C7" w14:textId="77777777" w:rsidTr="005E51B5">
        <w:tc>
          <w:tcPr>
            <w:tcW w:w="510" w:type="dxa"/>
          </w:tcPr>
          <w:p w14:paraId="7710403D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1</w:t>
            </w:r>
          </w:p>
        </w:tc>
        <w:tc>
          <w:tcPr>
            <w:tcW w:w="4735" w:type="dxa"/>
          </w:tcPr>
          <w:p w14:paraId="457D4B69" w14:textId="77777777" w:rsidR="00FD0DCD" w:rsidRPr="00904ABF" w:rsidRDefault="00FD0DCD" w:rsidP="005E51B5">
            <w:pPr>
              <w:jc w:val="both"/>
              <w:outlineLvl w:val="0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среднее число зрителей на платных культурно-досуговых мероприятиях в расчёте на 1000 человек; (человек) (если есть пл. услуги);</w:t>
            </w:r>
          </w:p>
        </w:tc>
        <w:tc>
          <w:tcPr>
            <w:tcW w:w="992" w:type="dxa"/>
          </w:tcPr>
          <w:p w14:paraId="72C2E0AB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человек</w:t>
            </w:r>
          </w:p>
        </w:tc>
        <w:tc>
          <w:tcPr>
            <w:tcW w:w="993" w:type="dxa"/>
          </w:tcPr>
          <w:p w14:paraId="3932050B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110</w:t>
            </w:r>
          </w:p>
        </w:tc>
        <w:tc>
          <w:tcPr>
            <w:tcW w:w="992" w:type="dxa"/>
          </w:tcPr>
          <w:p w14:paraId="4EF859D3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110</w:t>
            </w:r>
          </w:p>
        </w:tc>
        <w:tc>
          <w:tcPr>
            <w:tcW w:w="992" w:type="dxa"/>
            <w:gridSpan w:val="2"/>
          </w:tcPr>
          <w:p w14:paraId="289AE3E6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110</w:t>
            </w:r>
          </w:p>
        </w:tc>
      </w:tr>
      <w:tr w:rsidR="00FD0DCD" w:rsidRPr="00904ABF" w14:paraId="3C16B638" w14:textId="77777777" w:rsidTr="005E51B5">
        <w:tc>
          <w:tcPr>
            <w:tcW w:w="510" w:type="dxa"/>
          </w:tcPr>
          <w:p w14:paraId="1455981D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2</w:t>
            </w:r>
          </w:p>
        </w:tc>
        <w:tc>
          <w:tcPr>
            <w:tcW w:w="4735" w:type="dxa"/>
          </w:tcPr>
          <w:p w14:paraId="32B95BB0" w14:textId="77777777" w:rsidR="00FD0DCD" w:rsidRPr="00904ABF" w:rsidRDefault="00FD0DCD" w:rsidP="005E51B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 xml:space="preserve">Организация деятельности клубных формирований и формирований самодеятельного художественного творчества (количество клубных формирований) </w:t>
            </w:r>
          </w:p>
        </w:tc>
        <w:tc>
          <w:tcPr>
            <w:tcW w:w="992" w:type="dxa"/>
          </w:tcPr>
          <w:p w14:paraId="0BFF4FE6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единиц</w:t>
            </w:r>
          </w:p>
        </w:tc>
        <w:tc>
          <w:tcPr>
            <w:tcW w:w="993" w:type="dxa"/>
          </w:tcPr>
          <w:p w14:paraId="5CA8DFAD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</w:tcPr>
          <w:p w14:paraId="5599E7BB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gridSpan w:val="2"/>
          </w:tcPr>
          <w:p w14:paraId="0C5BE2C1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5</w:t>
            </w:r>
          </w:p>
        </w:tc>
      </w:tr>
      <w:tr w:rsidR="00FD0DCD" w:rsidRPr="00904ABF" w14:paraId="13D19A42" w14:textId="77777777" w:rsidTr="005E51B5">
        <w:tc>
          <w:tcPr>
            <w:tcW w:w="510" w:type="dxa"/>
          </w:tcPr>
          <w:p w14:paraId="4E594D59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3</w:t>
            </w:r>
          </w:p>
        </w:tc>
        <w:tc>
          <w:tcPr>
            <w:tcW w:w="4735" w:type="dxa"/>
          </w:tcPr>
          <w:p w14:paraId="52F9225A" w14:textId="77777777" w:rsidR="00FD0DCD" w:rsidRPr="00904ABF" w:rsidRDefault="00FD0DCD" w:rsidP="005E51B5">
            <w:pPr>
              <w:jc w:val="both"/>
              <w:outlineLvl w:val="0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удельный вес населения, участвующего в клубных формированиях в расчете на 1000 человек населения (человек)</w:t>
            </w:r>
          </w:p>
        </w:tc>
        <w:tc>
          <w:tcPr>
            <w:tcW w:w="992" w:type="dxa"/>
          </w:tcPr>
          <w:p w14:paraId="3AA7BA6D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%</w:t>
            </w:r>
          </w:p>
        </w:tc>
        <w:tc>
          <w:tcPr>
            <w:tcW w:w="993" w:type="dxa"/>
          </w:tcPr>
          <w:p w14:paraId="4FA7B85F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20</w:t>
            </w:r>
          </w:p>
        </w:tc>
        <w:tc>
          <w:tcPr>
            <w:tcW w:w="992" w:type="dxa"/>
          </w:tcPr>
          <w:p w14:paraId="7058E701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20</w:t>
            </w:r>
          </w:p>
        </w:tc>
        <w:tc>
          <w:tcPr>
            <w:tcW w:w="992" w:type="dxa"/>
            <w:gridSpan w:val="2"/>
          </w:tcPr>
          <w:p w14:paraId="1DA3110B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20</w:t>
            </w:r>
          </w:p>
        </w:tc>
      </w:tr>
      <w:tr w:rsidR="00FD0DCD" w:rsidRPr="00904ABF" w14:paraId="3237079B" w14:textId="77777777" w:rsidTr="005E51B5">
        <w:tc>
          <w:tcPr>
            <w:tcW w:w="510" w:type="dxa"/>
          </w:tcPr>
          <w:p w14:paraId="6B177F7C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4</w:t>
            </w:r>
          </w:p>
        </w:tc>
        <w:tc>
          <w:tcPr>
            <w:tcW w:w="4735" w:type="dxa"/>
          </w:tcPr>
          <w:p w14:paraId="7F82AA02" w14:textId="77777777" w:rsidR="00FD0DCD" w:rsidRPr="00904ABF" w:rsidRDefault="00FD0DCD" w:rsidP="005E51B5">
            <w:pPr>
              <w:jc w:val="both"/>
              <w:outlineLvl w:val="0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увеличение доли детей, привлекаемых к участию в творческих мероприятиях от общего числа детей</w:t>
            </w:r>
          </w:p>
        </w:tc>
        <w:tc>
          <w:tcPr>
            <w:tcW w:w="992" w:type="dxa"/>
          </w:tcPr>
          <w:p w14:paraId="52C11991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%</w:t>
            </w:r>
          </w:p>
        </w:tc>
        <w:tc>
          <w:tcPr>
            <w:tcW w:w="993" w:type="dxa"/>
          </w:tcPr>
          <w:p w14:paraId="54FEBFD8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</w:tcPr>
          <w:p w14:paraId="4C129816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6</w:t>
            </w:r>
          </w:p>
        </w:tc>
        <w:tc>
          <w:tcPr>
            <w:tcW w:w="992" w:type="dxa"/>
            <w:gridSpan w:val="2"/>
          </w:tcPr>
          <w:p w14:paraId="00615CF0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7</w:t>
            </w:r>
          </w:p>
        </w:tc>
      </w:tr>
      <w:tr w:rsidR="00FD0DCD" w:rsidRPr="00904ABF" w14:paraId="4163BBA0" w14:textId="77777777" w:rsidTr="005E51B5">
        <w:tc>
          <w:tcPr>
            <w:tcW w:w="510" w:type="dxa"/>
          </w:tcPr>
          <w:p w14:paraId="042B836E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5</w:t>
            </w:r>
          </w:p>
        </w:tc>
        <w:tc>
          <w:tcPr>
            <w:tcW w:w="4735" w:type="dxa"/>
          </w:tcPr>
          <w:p w14:paraId="145DC4B7" w14:textId="77777777" w:rsidR="00FD0DCD" w:rsidRPr="00904ABF" w:rsidRDefault="00FD0DCD" w:rsidP="005E51B5">
            <w:pPr>
              <w:jc w:val="both"/>
              <w:outlineLvl w:val="0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 xml:space="preserve">количество работников в учреждении, обеспечивающих реализацию целевых индикаторов и показателей муниципальной программы и подпрограммы </w:t>
            </w:r>
          </w:p>
        </w:tc>
        <w:tc>
          <w:tcPr>
            <w:tcW w:w="992" w:type="dxa"/>
          </w:tcPr>
          <w:p w14:paraId="6C506B55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человек</w:t>
            </w:r>
          </w:p>
        </w:tc>
        <w:tc>
          <w:tcPr>
            <w:tcW w:w="993" w:type="dxa"/>
          </w:tcPr>
          <w:p w14:paraId="64328753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</w:tcPr>
          <w:p w14:paraId="017E6747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gridSpan w:val="2"/>
          </w:tcPr>
          <w:p w14:paraId="694CC663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1</w:t>
            </w:r>
          </w:p>
        </w:tc>
      </w:tr>
    </w:tbl>
    <w:p w14:paraId="2A21D180" w14:textId="77777777" w:rsidR="00FD0DCD" w:rsidRPr="005E51B5" w:rsidRDefault="00FD0DCD" w:rsidP="00FD0DCD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14:paraId="6E6EF650" w14:textId="77777777" w:rsidR="00FD0DCD" w:rsidRPr="005E51B5" w:rsidRDefault="00FD0DCD" w:rsidP="00FD0DCD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14:paraId="31EC3A99" w14:textId="77777777" w:rsidR="00FD0DCD" w:rsidRPr="005E51B5" w:rsidRDefault="00FD0DCD" w:rsidP="00FD0DCD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14:paraId="4E90C9D6" w14:textId="77777777" w:rsidR="00FD0DCD" w:rsidRPr="005E51B5" w:rsidRDefault="00FD0DCD" w:rsidP="00FD0DCD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14:paraId="239BF0CF" w14:textId="77777777" w:rsidR="00FD0DCD" w:rsidRPr="005E51B5" w:rsidRDefault="00FD0DCD" w:rsidP="00FD0DCD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14:paraId="3071F56A" w14:textId="77777777" w:rsidR="00FD0DCD" w:rsidRPr="005E51B5" w:rsidRDefault="00FD0DCD" w:rsidP="00FD0DCD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14:paraId="1EE0B089" w14:textId="77777777" w:rsidR="00FD0DCD" w:rsidRPr="005E51B5" w:rsidRDefault="00FD0DCD" w:rsidP="00FD0DCD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14:paraId="2CE1471F" w14:textId="77777777" w:rsidR="00FD0DCD" w:rsidRPr="005E51B5" w:rsidRDefault="00FD0DCD" w:rsidP="00FD0DCD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14:paraId="59723173" w14:textId="77777777" w:rsidR="00FD0DCD" w:rsidRPr="005E51B5" w:rsidRDefault="00FD0DCD" w:rsidP="00FD0DCD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14:paraId="0CDFE3AB" w14:textId="77777777" w:rsidR="00FD0DCD" w:rsidRPr="005E51B5" w:rsidRDefault="00FD0DCD" w:rsidP="00FD0DCD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14:paraId="042DD744" w14:textId="77777777" w:rsidR="00FD0DCD" w:rsidRPr="005E51B5" w:rsidRDefault="00FD0DCD" w:rsidP="00FD0DCD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14:paraId="6DA7EB65" w14:textId="77777777" w:rsidR="00FD0DCD" w:rsidRPr="005E51B5" w:rsidRDefault="00FD0DCD" w:rsidP="00FD0DCD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14:paraId="5DFE7B86" w14:textId="77777777" w:rsidR="00FD0DCD" w:rsidRPr="005E51B5" w:rsidRDefault="00FD0DCD" w:rsidP="00FD0DCD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14:paraId="06D5AB02" w14:textId="77777777" w:rsidR="00FD0DCD" w:rsidRPr="005E51B5" w:rsidRDefault="00FD0DCD" w:rsidP="00FD0DCD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14:paraId="4E0E31B6" w14:textId="77777777" w:rsidR="00FD0DCD" w:rsidRPr="005E51B5" w:rsidRDefault="00FD0DCD" w:rsidP="00FD0DCD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14:paraId="1195DF9F" w14:textId="77777777" w:rsidR="00FD0DCD" w:rsidRPr="005E51B5" w:rsidRDefault="00FD0DCD" w:rsidP="00FD0DCD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14:paraId="3DB09BB2" w14:textId="77777777" w:rsidR="00FD0DCD" w:rsidRPr="005E51B5" w:rsidRDefault="00FD0DCD" w:rsidP="00FD0DCD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14:paraId="3B51D9B3" w14:textId="77777777" w:rsidR="00FD0DCD" w:rsidRPr="005E51B5" w:rsidRDefault="00FD0DCD" w:rsidP="00FD0DCD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14:paraId="4E19804B" w14:textId="77777777" w:rsidR="00FD0DCD" w:rsidRPr="005E51B5" w:rsidRDefault="00FD0DCD" w:rsidP="00FD0DCD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14:paraId="435B9609" w14:textId="77777777" w:rsidR="00FD0DCD" w:rsidRPr="005E51B5" w:rsidRDefault="00FD0DCD" w:rsidP="00FD0DCD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14:paraId="2B97BA7A" w14:textId="77777777" w:rsidR="00FD0DCD" w:rsidRPr="005E51B5" w:rsidRDefault="00FD0DCD" w:rsidP="00FD0DCD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14:paraId="76D9A0AD" w14:textId="77777777" w:rsidR="00FD0DCD" w:rsidRPr="005E51B5" w:rsidRDefault="00FD0DCD" w:rsidP="00FD0DCD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14:paraId="15F5FC32" w14:textId="77777777" w:rsidR="00FD0DCD" w:rsidRPr="005E51B5" w:rsidRDefault="00FD0DCD" w:rsidP="00FD0DCD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14:paraId="18D8BAA5" w14:textId="77777777" w:rsidR="00FD0DCD" w:rsidRPr="005E51B5" w:rsidRDefault="00FD0DCD" w:rsidP="00FD0DCD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14:paraId="4D7D136C" w14:textId="77777777" w:rsidR="00FD0DCD" w:rsidRPr="005E51B5" w:rsidRDefault="00FD0DCD" w:rsidP="00FD0DCD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14:paraId="525EFB03" w14:textId="77777777" w:rsidR="00FD0DCD" w:rsidRPr="005E51B5" w:rsidRDefault="00FD0DCD" w:rsidP="00FD0DCD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14:paraId="20D087B2" w14:textId="77777777" w:rsidR="00FD0DCD" w:rsidRPr="005E51B5" w:rsidRDefault="00FD0DCD" w:rsidP="00FD0DCD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14:paraId="7AF276D3" w14:textId="77777777" w:rsidR="00FD0DCD" w:rsidRPr="005E51B5" w:rsidRDefault="00FD0DCD" w:rsidP="00FD0DCD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14:paraId="42C58193" w14:textId="77777777" w:rsidR="00FD0DCD" w:rsidRPr="005E51B5" w:rsidRDefault="00FD0DCD" w:rsidP="00FD0DCD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14:paraId="2E08C73C" w14:textId="77777777" w:rsidR="00FD0DCD" w:rsidRPr="005E51B5" w:rsidRDefault="00FD0DCD" w:rsidP="00FD0DCD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14:paraId="21D012AE" w14:textId="77777777" w:rsidR="00FD0DCD" w:rsidRPr="005E51B5" w:rsidRDefault="00FD0DCD" w:rsidP="00FD0DCD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14:paraId="4669546F" w14:textId="77777777" w:rsidR="00FD0DCD" w:rsidRPr="005E51B5" w:rsidRDefault="00FD0DCD" w:rsidP="00FD0DCD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14:paraId="51D8FB24" w14:textId="77777777" w:rsidR="00FD0DCD" w:rsidRPr="005E51B5" w:rsidRDefault="00FD0DCD" w:rsidP="00FD0DCD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14:paraId="0C278599" w14:textId="77777777" w:rsidR="00FD0DCD" w:rsidRPr="005E51B5" w:rsidRDefault="00FD0DCD" w:rsidP="00FD0DCD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14:paraId="633CF92D" w14:textId="77777777" w:rsidR="00FD0DCD" w:rsidRPr="005E51B5" w:rsidRDefault="00FD0DCD" w:rsidP="00FD0DCD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14:paraId="35300ED6" w14:textId="77777777" w:rsidR="00FD0DCD" w:rsidRPr="005E51B5" w:rsidRDefault="00FD0DCD" w:rsidP="00FD0DCD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14:paraId="0FB5F944" w14:textId="77777777" w:rsidR="00FD0DCD" w:rsidRPr="005E51B5" w:rsidRDefault="00FD0DCD" w:rsidP="00FD0DCD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14:paraId="53287128" w14:textId="77777777" w:rsidR="00FD0DCD" w:rsidRPr="005E51B5" w:rsidRDefault="00FD0DCD" w:rsidP="00FD0DCD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14:paraId="5189E1FF" w14:textId="77777777" w:rsidR="00FD0DCD" w:rsidRPr="005E51B5" w:rsidRDefault="00FD0DCD" w:rsidP="00FD0DCD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14:paraId="31AFE501" w14:textId="77777777" w:rsidR="00FD0DCD" w:rsidRPr="005E51B5" w:rsidRDefault="00FD0DCD" w:rsidP="00FD0DCD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14:paraId="43F12A62" w14:textId="77777777" w:rsidR="00FD0DCD" w:rsidRPr="005E51B5" w:rsidRDefault="00FD0DCD" w:rsidP="00FD0DCD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14:paraId="15F3D556" w14:textId="77777777" w:rsidR="00FD0DCD" w:rsidRPr="005E51B5" w:rsidRDefault="00FD0DCD" w:rsidP="00FD0DCD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14:paraId="464BEEA7" w14:textId="77777777" w:rsidR="00FD0DCD" w:rsidRPr="005E51B5" w:rsidRDefault="00FD0DCD" w:rsidP="00FD0DCD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14:paraId="1A55CAAC" w14:textId="77777777" w:rsidR="00FD0DCD" w:rsidRPr="005E51B5" w:rsidRDefault="00FD0DCD" w:rsidP="00FD0DCD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14:paraId="104FE400" w14:textId="77777777" w:rsidR="00FD0DCD" w:rsidRPr="005E51B5" w:rsidRDefault="00FD0DCD" w:rsidP="00FD0DCD">
      <w:pPr>
        <w:widowControl w:val="0"/>
        <w:autoSpaceDE w:val="0"/>
        <w:autoSpaceDN w:val="0"/>
        <w:jc w:val="right"/>
        <w:outlineLvl w:val="2"/>
        <w:rPr>
          <w:rFonts w:ascii="Arial" w:hAnsi="Arial" w:cs="Arial"/>
        </w:rPr>
      </w:pPr>
      <w:r w:rsidRPr="005E51B5">
        <w:rPr>
          <w:rFonts w:ascii="Arial" w:hAnsi="Arial" w:cs="Arial"/>
        </w:rPr>
        <w:t>Таблица 2</w:t>
      </w:r>
    </w:p>
    <w:p w14:paraId="63EA7B8F" w14:textId="77777777" w:rsidR="00FD0DCD" w:rsidRPr="00904ABF" w:rsidRDefault="00FD0DCD" w:rsidP="00FD0DCD">
      <w:pPr>
        <w:widowControl w:val="0"/>
        <w:autoSpaceDE w:val="0"/>
        <w:autoSpaceDN w:val="0"/>
        <w:jc w:val="center"/>
        <w:rPr>
          <w:rFonts w:ascii="Arial" w:hAnsi="Arial" w:cs="Arial"/>
          <w:szCs w:val="20"/>
        </w:rPr>
      </w:pPr>
    </w:p>
    <w:p w14:paraId="3593198E" w14:textId="77777777" w:rsidR="00FD0DCD" w:rsidRPr="00904ABF" w:rsidRDefault="00FD0DCD" w:rsidP="00FD0DCD">
      <w:pPr>
        <w:widowControl w:val="0"/>
        <w:autoSpaceDE w:val="0"/>
        <w:autoSpaceDN w:val="0"/>
        <w:jc w:val="center"/>
        <w:rPr>
          <w:rFonts w:ascii="Arial" w:hAnsi="Arial" w:cs="Arial"/>
          <w:b/>
          <w:sz w:val="32"/>
          <w:szCs w:val="20"/>
        </w:rPr>
      </w:pPr>
      <w:bookmarkStart w:id="3" w:name="P642"/>
      <w:bookmarkEnd w:id="3"/>
      <w:r w:rsidRPr="00904ABF">
        <w:rPr>
          <w:rFonts w:ascii="Arial" w:hAnsi="Arial" w:cs="Arial"/>
          <w:b/>
          <w:sz w:val="32"/>
          <w:szCs w:val="20"/>
        </w:rPr>
        <w:t>Перечень основных мероприятий муниципальной программы</w:t>
      </w:r>
    </w:p>
    <w:p w14:paraId="6748390C" w14:textId="77777777" w:rsidR="00FD0DCD" w:rsidRPr="0076507F" w:rsidRDefault="00FD0DCD" w:rsidP="00FD0DCD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tbl>
      <w:tblPr>
        <w:tblW w:w="921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683"/>
        <w:gridCol w:w="992"/>
        <w:gridCol w:w="850"/>
        <w:gridCol w:w="709"/>
        <w:gridCol w:w="1418"/>
        <w:gridCol w:w="1559"/>
        <w:gridCol w:w="1493"/>
      </w:tblGrid>
      <w:tr w:rsidR="00FD0DCD" w:rsidRPr="00904ABF" w14:paraId="43F961E6" w14:textId="77777777" w:rsidTr="005E51B5">
        <w:tc>
          <w:tcPr>
            <w:tcW w:w="510" w:type="dxa"/>
            <w:vMerge w:val="restart"/>
          </w:tcPr>
          <w:p w14:paraId="58C160BE" w14:textId="4ADE02ED" w:rsidR="00FD0DCD" w:rsidRPr="00904ABF" w:rsidRDefault="005E51B5" w:rsidP="005E51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  <w:r w:rsidR="00FD0DCD" w:rsidRPr="00904ABF">
              <w:rPr>
                <w:rFonts w:ascii="Arial" w:hAnsi="Arial" w:cs="Arial"/>
              </w:rPr>
              <w:t xml:space="preserve"> п/п</w:t>
            </w:r>
          </w:p>
        </w:tc>
        <w:tc>
          <w:tcPr>
            <w:tcW w:w="1683" w:type="dxa"/>
            <w:vMerge w:val="restart"/>
          </w:tcPr>
          <w:p w14:paraId="0DA93BA2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 xml:space="preserve">Номер и наименование ведомственной целевой программы, основного </w:t>
            </w:r>
            <w:r w:rsidRPr="00904ABF">
              <w:rPr>
                <w:rFonts w:ascii="Arial" w:hAnsi="Arial" w:cs="Arial"/>
              </w:rPr>
              <w:lastRenderedPageBreak/>
              <w:t>мероприятия</w:t>
            </w:r>
          </w:p>
        </w:tc>
        <w:tc>
          <w:tcPr>
            <w:tcW w:w="992" w:type="dxa"/>
            <w:vMerge w:val="restart"/>
          </w:tcPr>
          <w:p w14:paraId="30616AD4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lastRenderedPageBreak/>
              <w:t>Ответственный исполнитель</w:t>
            </w:r>
          </w:p>
        </w:tc>
        <w:tc>
          <w:tcPr>
            <w:tcW w:w="1559" w:type="dxa"/>
            <w:gridSpan w:val="2"/>
          </w:tcPr>
          <w:p w14:paraId="244C0A9A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Срок</w:t>
            </w:r>
          </w:p>
        </w:tc>
        <w:tc>
          <w:tcPr>
            <w:tcW w:w="1418" w:type="dxa"/>
            <w:vMerge w:val="restart"/>
          </w:tcPr>
          <w:p w14:paraId="143F89A5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Ожидаемый непосредственный результат (краткое описание)</w:t>
            </w:r>
          </w:p>
        </w:tc>
        <w:tc>
          <w:tcPr>
            <w:tcW w:w="1559" w:type="dxa"/>
            <w:vMerge w:val="restart"/>
          </w:tcPr>
          <w:p w14:paraId="64902E4B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Последствия не реализации основного мероприятия</w:t>
            </w:r>
          </w:p>
        </w:tc>
        <w:tc>
          <w:tcPr>
            <w:tcW w:w="1493" w:type="dxa"/>
            <w:vMerge w:val="restart"/>
          </w:tcPr>
          <w:p w14:paraId="0A4CEBA9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Связь с показателями муниципальной программы (подпрогра</w:t>
            </w:r>
            <w:r w:rsidRPr="00904ABF">
              <w:rPr>
                <w:rFonts w:ascii="Arial" w:hAnsi="Arial" w:cs="Arial"/>
              </w:rPr>
              <w:lastRenderedPageBreak/>
              <w:t>ммы)</w:t>
            </w:r>
          </w:p>
        </w:tc>
      </w:tr>
      <w:tr w:rsidR="00FD0DCD" w:rsidRPr="00904ABF" w14:paraId="75B5255D" w14:textId="77777777" w:rsidTr="005E51B5">
        <w:tc>
          <w:tcPr>
            <w:tcW w:w="510" w:type="dxa"/>
            <w:vMerge/>
          </w:tcPr>
          <w:p w14:paraId="512D9489" w14:textId="77777777" w:rsidR="00FD0DCD" w:rsidRPr="00904ABF" w:rsidRDefault="00FD0DCD" w:rsidP="005E51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3" w:type="dxa"/>
            <w:vMerge/>
          </w:tcPr>
          <w:p w14:paraId="5CA83FC2" w14:textId="77777777" w:rsidR="00FD0DCD" w:rsidRPr="00904ABF" w:rsidRDefault="00FD0DCD" w:rsidP="005E51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</w:tcPr>
          <w:p w14:paraId="3DA2D636" w14:textId="77777777" w:rsidR="00FD0DCD" w:rsidRPr="00904ABF" w:rsidRDefault="00FD0DCD" w:rsidP="005E51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B009C34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начала реализации</w:t>
            </w:r>
          </w:p>
        </w:tc>
        <w:tc>
          <w:tcPr>
            <w:tcW w:w="709" w:type="dxa"/>
          </w:tcPr>
          <w:p w14:paraId="51752E69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окончания реализац</w:t>
            </w:r>
            <w:r w:rsidRPr="00904ABF">
              <w:rPr>
                <w:rFonts w:ascii="Arial" w:hAnsi="Arial" w:cs="Arial"/>
              </w:rPr>
              <w:lastRenderedPageBreak/>
              <w:t>ии</w:t>
            </w:r>
          </w:p>
        </w:tc>
        <w:tc>
          <w:tcPr>
            <w:tcW w:w="1418" w:type="dxa"/>
            <w:vMerge/>
          </w:tcPr>
          <w:p w14:paraId="178262D7" w14:textId="77777777" w:rsidR="00FD0DCD" w:rsidRPr="00904ABF" w:rsidRDefault="00FD0DCD" w:rsidP="005E51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</w:tcPr>
          <w:p w14:paraId="00168CC7" w14:textId="77777777" w:rsidR="00FD0DCD" w:rsidRPr="00904ABF" w:rsidRDefault="00FD0DCD" w:rsidP="005E51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3" w:type="dxa"/>
            <w:vMerge/>
          </w:tcPr>
          <w:p w14:paraId="7C236A62" w14:textId="77777777" w:rsidR="00FD0DCD" w:rsidRPr="00904ABF" w:rsidRDefault="00FD0DCD" w:rsidP="005E51B5">
            <w:pPr>
              <w:jc w:val="center"/>
              <w:rPr>
                <w:rFonts w:ascii="Arial" w:hAnsi="Arial" w:cs="Arial"/>
              </w:rPr>
            </w:pPr>
          </w:p>
        </w:tc>
      </w:tr>
      <w:tr w:rsidR="00FD0DCD" w:rsidRPr="00904ABF" w14:paraId="0E755146" w14:textId="77777777" w:rsidTr="005E51B5">
        <w:tc>
          <w:tcPr>
            <w:tcW w:w="510" w:type="dxa"/>
          </w:tcPr>
          <w:p w14:paraId="416760B0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1</w:t>
            </w:r>
          </w:p>
        </w:tc>
        <w:tc>
          <w:tcPr>
            <w:tcW w:w="1683" w:type="dxa"/>
          </w:tcPr>
          <w:p w14:paraId="35F51C2D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</w:tcPr>
          <w:p w14:paraId="1746B4D4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</w:tcPr>
          <w:p w14:paraId="0E93F1A0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</w:tcPr>
          <w:p w14:paraId="5CA93AF9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5</w:t>
            </w:r>
          </w:p>
        </w:tc>
        <w:tc>
          <w:tcPr>
            <w:tcW w:w="1418" w:type="dxa"/>
          </w:tcPr>
          <w:p w14:paraId="634856F8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</w:tcPr>
          <w:p w14:paraId="693D533D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7</w:t>
            </w:r>
          </w:p>
        </w:tc>
        <w:tc>
          <w:tcPr>
            <w:tcW w:w="1493" w:type="dxa"/>
          </w:tcPr>
          <w:p w14:paraId="70AF419E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8</w:t>
            </w:r>
          </w:p>
        </w:tc>
      </w:tr>
      <w:tr w:rsidR="00FD0DCD" w:rsidRPr="00904ABF" w14:paraId="1B35E2A8" w14:textId="77777777" w:rsidTr="005E51B5">
        <w:tc>
          <w:tcPr>
            <w:tcW w:w="510" w:type="dxa"/>
          </w:tcPr>
          <w:p w14:paraId="45BB9C1B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8704" w:type="dxa"/>
            <w:gridSpan w:val="7"/>
          </w:tcPr>
          <w:p w14:paraId="4960A20F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 xml:space="preserve">Подпрограмма «Искусство» </w:t>
            </w:r>
          </w:p>
        </w:tc>
      </w:tr>
      <w:tr w:rsidR="00FD0DCD" w:rsidRPr="00904ABF" w14:paraId="652C3100" w14:textId="77777777" w:rsidTr="005E51B5">
        <w:tc>
          <w:tcPr>
            <w:tcW w:w="510" w:type="dxa"/>
          </w:tcPr>
          <w:p w14:paraId="7D450C43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83" w:type="dxa"/>
          </w:tcPr>
          <w:p w14:paraId="5CF4603F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Cs/>
              </w:rPr>
            </w:pPr>
            <w:r w:rsidRPr="00904ABF">
              <w:rPr>
                <w:rFonts w:ascii="Arial" w:hAnsi="Arial" w:cs="Arial"/>
              </w:rPr>
              <w:t xml:space="preserve">Основное мероприятие: </w:t>
            </w:r>
          </w:p>
          <w:p w14:paraId="261D3F1C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  <w:bCs/>
              </w:rPr>
              <w:t>«Организация клубных формирований»</w:t>
            </w:r>
          </w:p>
        </w:tc>
        <w:tc>
          <w:tcPr>
            <w:tcW w:w="992" w:type="dxa"/>
          </w:tcPr>
          <w:p w14:paraId="4B0AD011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Администрация Дружненского сельсовета</w:t>
            </w:r>
          </w:p>
        </w:tc>
        <w:tc>
          <w:tcPr>
            <w:tcW w:w="850" w:type="dxa"/>
          </w:tcPr>
          <w:p w14:paraId="78DCED2C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2021</w:t>
            </w:r>
          </w:p>
        </w:tc>
        <w:tc>
          <w:tcPr>
            <w:tcW w:w="709" w:type="dxa"/>
          </w:tcPr>
          <w:p w14:paraId="4E839863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2023</w:t>
            </w:r>
          </w:p>
        </w:tc>
        <w:tc>
          <w:tcPr>
            <w:tcW w:w="1418" w:type="dxa"/>
          </w:tcPr>
          <w:p w14:paraId="2979DAEB" w14:textId="77777777" w:rsidR="00FD0DCD" w:rsidRPr="00904ABF" w:rsidRDefault="00FD0DCD" w:rsidP="005E51B5">
            <w:pPr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Рост уровня качества и повышение доступности услуг учреждений культурно-досугового типа;</w:t>
            </w:r>
          </w:p>
          <w:p w14:paraId="42D031C1" w14:textId="77777777" w:rsidR="00FD0DCD" w:rsidRPr="00904ABF" w:rsidRDefault="00FD0DCD" w:rsidP="005E51B5">
            <w:pPr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рост вовлеченности всех групп населения в активную творческую деятельность, предполагающую освоение базовых художественно-практических навыков;</w:t>
            </w:r>
          </w:p>
          <w:p w14:paraId="48117E6C" w14:textId="77777777" w:rsidR="00FD0DCD" w:rsidRPr="00904ABF" w:rsidRDefault="00FD0DCD" w:rsidP="005E51B5">
            <w:pPr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увеличение муниципальной поддержки художественных коллективов, молодых дарований;</w:t>
            </w:r>
          </w:p>
          <w:p w14:paraId="622BCFBF" w14:textId="77777777" w:rsidR="00FD0DCD" w:rsidRPr="00904ABF" w:rsidRDefault="00FD0DCD" w:rsidP="005E51B5">
            <w:pPr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укрепление материально-технической базы учреждени</w:t>
            </w:r>
            <w:r w:rsidRPr="00904ABF">
              <w:rPr>
                <w:rFonts w:ascii="Arial" w:hAnsi="Arial" w:cs="Arial"/>
              </w:rPr>
              <w:lastRenderedPageBreak/>
              <w:t>й культурно-досугового типа;</w:t>
            </w:r>
          </w:p>
          <w:p w14:paraId="45CDBC69" w14:textId="77777777" w:rsidR="00FD0DCD" w:rsidRPr="00904ABF" w:rsidRDefault="00FD0DCD" w:rsidP="005E51B5">
            <w:pPr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обобщение опыта работы учреждений культуры по профилактике терроризма и экстремизма;</w:t>
            </w:r>
          </w:p>
          <w:p w14:paraId="00C1E2D0" w14:textId="77777777" w:rsidR="00FD0DCD" w:rsidRPr="00904ABF" w:rsidRDefault="00FD0DCD" w:rsidP="005E51B5">
            <w:pPr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повышение эффективности использования бюджетных средств, направляемых на оказание поддержки развития культуры и искусства;</w:t>
            </w:r>
          </w:p>
          <w:p w14:paraId="2926F0CC" w14:textId="77777777" w:rsidR="00FD0DCD" w:rsidRPr="00904ABF" w:rsidRDefault="00FD0DCD" w:rsidP="005E51B5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04ABF">
              <w:rPr>
                <w:sz w:val="24"/>
                <w:szCs w:val="24"/>
              </w:rPr>
              <w:t>увеличение показателей по основным видам деятельности учреждения культуры;</w:t>
            </w:r>
          </w:p>
          <w:p w14:paraId="55F09488" w14:textId="77777777" w:rsidR="00FD0DCD" w:rsidRPr="00904ABF" w:rsidRDefault="00FD0DCD" w:rsidP="005E51B5">
            <w:pPr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укрепление межрайонного и межмуниципального культурного сотрудничества;</w:t>
            </w:r>
          </w:p>
          <w:p w14:paraId="097F0342" w14:textId="77777777" w:rsidR="00FD0DCD" w:rsidRPr="00904ABF" w:rsidRDefault="00FD0DCD" w:rsidP="005E51B5">
            <w:pPr>
              <w:jc w:val="both"/>
              <w:rPr>
                <w:rFonts w:ascii="Arial" w:hAnsi="Arial" w:cs="Arial"/>
                <w:bCs/>
              </w:rPr>
            </w:pPr>
            <w:r w:rsidRPr="00904ABF">
              <w:rPr>
                <w:rFonts w:ascii="Arial" w:hAnsi="Arial" w:cs="Arial"/>
                <w:bCs/>
              </w:rPr>
              <w:lastRenderedPageBreak/>
              <w:t>сохранение и развитие творческого потенциала муниципального образования;</w:t>
            </w:r>
          </w:p>
          <w:p w14:paraId="68ACAEAD" w14:textId="5D58B11B" w:rsidR="00FD0DCD" w:rsidRPr="00904ABF" w:rsidRDefault="00FD0DCD" w:rsidP="005E51B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улучшение и совершенствование деятельности учреждений культуры Дружненского сельсовета Курчатовского района Курской области.</w:t>
            </w:r>
          </w:p>
        </w:tc>
        <w:tc>
          <w:tcPr>
            <w:tcW w:w="1559" w:type="dxa"/>
          </w:tcPr>
          <w:p w14:paraId="43B6096D" w14:textId="77777777" w:rsidR="00FD0DCD" w:rsidRPr="00904ABF" w:rsidRDefault="00FD0DCD" w:rsidP="005E51B5">
            <w:pPr>
              <w:jc w:val="both"/>
              <w:outlineLvl w:val="0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lastRenderedPageBreak/>
              <w:t>Лишение конституционного права граждан на участие в культурной жизни и пользование учреждениями культуры, на доступ к культурным ценностям;</w:t>
            </w:r>
          </w:p>
          <w:p w14:paraId="399467A0" w14:textId="77777777" w:rsidR="00FD0DCD" w:rsidRPr="00904ABF" w:rsidRDefault="00FD0DCD" w:rsidP="005E51B5">
            <w:pPr>
              <w:jc w:val="both"/>
              <w:outlineLvl w:val="0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сокра</w:t>
            </w:r>
            <w:r>
              <w:rPr>
                <w:rFonts w:ascii="Arial" w:hAnsi="Arial" w:cs="Arial"/>
              </w:rPr>
              <w:t>щение сети учреждений культуры;</w:t>
            </w:r>
          </w:p>
          <w:p w14:paraId="0D58347A" w14:textId="77777777" w:rsidR="00FD0DCD" w:rsidRPr="00904ABF" w:rsidRDefault="00FD0DCD" w:rsidP="005E51B5">
            <w:pPr>
              <w:jc w:val="both"/>
              <w:outlineLvl w:val="0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снижение качества оказания муниципальных услуг;</w:t>
            </w:r>
          </w:p>
          <w:p w14:paraId="0BE1ED83" w14:textId="77777777" w:rsidR="00FD0DCD" w:rsidRPr="00904ABF" w:rsidRDefault="00FD0DCD" w:rsidP="005E51B5">
            <w:pPr>
              <w:jc w:val="both"/>
              <w:outlineLvl w:val="0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утрата возможности реализации творческих способностей одаренных детей и молодежи;</w:t>
            </w:r>
          </w:p>
          <w:p w14:paraId="75616F1D" w14:textId="77777777" w:rsidR="00FD0DCD" w:rsidRPr="00904ABF" w:rsidRDefault="00FD0DCD" w:rsidP="005E51B5">
            <w:pPr>
              <w:jc w:val="both"/>
              <w:outlineLvl w:val="0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частичная утрата уровня мастерства в различных жанрах художественного творчества;</w:t>
            </w:r>
          </w:p>
          <w:p w14:paraId="35F0920A" w14:textId="77777777" w:rsidR="00FD0DCD" w:rsidRPr="00904ABF" w:rsidRDefault="00FD0DCD" w:rsidP="005E51B5">
            <w:pPr>
              <w:jc w:val="both"/>
              <w:outlineLvl w:val="0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 xml:space="preserve">частичная утрата традиций исполнительской </w:t>
            </w:r>
            <w:r w:rsidRPr="00904ABF">
              <w:rPr>
                <w:rFonts w:ascii="Arial" w:hAnsi="Arial" w:cs="Arial"/>
              </w:rPr>
              <w:lastRenderedPageBreak/>
              <w:t>культуры в различных жанрах искусства;</w:t>
            </w:r>
          </w:p>
          <w:p w14:paraId="691F4FB0" w14:textId="77777777" w:rsidR="00FD0DCD" w:rsidRPr="00904ABF" w:rsidRDefault="00FD0DCD" w:rsidP="005E51B5">
            <w:pPr>
              <w:jc w:val="both"/>
              <w:outlineLvl w:val="0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снижение имиджа муниципального образования в районе;</w:t>
            </w:r>
          </w:p>
          <w:p w14:paraId="71410CC5" w14:textId="77777777" w:rsidR="00FD0DCD" w:rsidRPr="00904ABF" w:rsidRDefault="00FD0DCD" w:rsidP="005E51B5">
            <w:pPr>
              <w:jc w:val="both"/>
              <w:outlineLvl w:val="0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снижение спектра оказываемых услуг населению муниципального образования.</w:t>
            </w:r>
          </w:p>
        </w:tc>
        <w:tc>
          <w:tcPr>
            <w:tcW w:w="1493" w:type="dxa"/>
          </w:tcPr>
          <w:p w14:paraId="6793C8BE" w14:textId="77777777" w:rsidR="00FD0DCD" w:rsidRPr="00904ABF" w:rsidRDefault="00FD0DCD" w:rsidP="005E51B5">
            <w:pPr>
              <w:jc w:val="both"/>
              <w:outlineLvl w:val="0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lastRenderedPageBreak/>
              <w:t>Оказывает влияние на показатели:</w:t>
            </w:r>
            <w:r w:rsidRPr="00904ABF">
              <w:rPr>
                <w:rFonts w:ascii="Arial" w:hAnsi="Arial" w:cs="Arial"/>
              </w:rPr>
              <w:br w:type="page"/>
            </w:r>
          </w:p>
          <w:p w14:paraId="2B88FF82" w14:textId="77777777" w:rsidR="00FD0DCD" w:rsidRPr="00904ABF" w:rsidRDefault="00FD0DCD" w:rsidP="005E51B5">
            <w:pPr>
              <w:jc w:val="both"/>
              <w:outlineLvl w:val="0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среднее число зрителей на платных культурно-досуговых мероприятиях в расчёте на 1000 человек;</w:t>
            </w:r>
          </w:p>
          <w:p w14:paraId="41BEF9F0" w14:textId="77777777" w:rsidR="00FD0DCD" w:rsidRPr="00904ABF" w:rsidRDefault="00FD0DCD" w:rsidP="005E51B5">
            <w:pPr>
              <w:jc w:val="both"/>
              <w:outlineLvl w:val="0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среднее число участников клубных формирований в расчете на 1 тыс. человек населения;</w:t>
            </w:r>
          </w:p>
          <w:p w14:paraId="5687529D" w14:textId="77777777" w:rsidR="00FD0DCD" w:rsidRPr="00904ABF" w:rsidRDefault="00FD0DCD" w:rsidP="005E51B5">
            <w:pPr>
              <w:jc w:val="both"/>
              <w:outlineLvl w:val="0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 xml:space="preserve">удельный вес населения, участвующего в клубных формированиях в расчете на 1000 человек населения; </w:t>
            </w:r>
          </w:p>
          <w:p w14:paraId="2079367E" w14:textId="77777777" w:rsidR="00FD0DCD" w:rsidRPr="00904ABF" w:rsidRDefault="00FD0DCD" w:rsidP="005E51B5">
            <w:pPr>
              <w:jc w:val="both"/>
              <w:outlineLvl w:val="0"/>
              <w:rPr>
                <w:rFonts w:ascii="Arial" w:hAnsi="Arial" w:cs="Arial"/>
                <w:highlight w:val="yellow"/>
              </w:rPr>
            </w:pPr>
            <w:r w:rsidRPr="00904ABF">
              <w:rPr>
                <w:rFonts w:ascii="Arial" w:hAnsi="Arial" w:cs="Arial"/>
              </w:rPr>
              <w:t xml:space="preserve"> увеличение доли детей, привлекаемых к участию в творческих мероприятиях от общего </w:t>
            </w:r>
            <w:r w:rsidRPr="00904ABF">
              <w:rPr>
                <w:rFonts w:ascii="Arial" w:hAnsi="Arial" w:cs="Arial"/>
              </w:rPr>
              <w:lastRenderedPageBreak/>
              <w:t>числа детей.</w:t>
            </w:r>
          </w:p>
        </w:tc>
      </w:tr>
    </w:tbl>
    <w:p w14:paraId="6B60B3CD" w14:textId="77777777" w:rsidR="00FD0DCD" w:rsidRPr="00904ABF" w:rsidRDefault="00FD0DCD" w:rsidP="00FD0DCD">
      <w:pPr>
        <w:autoSpaceDE w:val="0"/>
        <w:ind w:left="5415"/>
        <w:jc w:val="right"/>
        <w:rPr>
          <w:rFonts w:ascii="Arial" w:hAnsi="Arial" w:cs="Arial"/>
          <w:bCs/>
        </w:rPr>
      </w:pPr>
    </w:p>
    <w:p w14:paraId="77DEA167" w14:textId="77777777" w:rsidR="00FD0DCD" w:rsidRPr="00904ABF" w:rsidRDefault="00FD0DCD" w:rsidP="00FD0DCD">
      <w:pPr>
        <w:autoSpaceDE w:val="0"/>
        <w:ind w:left="5415"/>
        <w:jc w:val="right"/>
        <w:rPr>
          <w:rFonts w:ascii="Arial" w:hAnsi="Arial" w:cs="Arial"/>
          <w:bCs/>
        </w:rPr>
      </w:pPr>
    </w:p>
    <w:p w14:paraId="32E2D5D8" w14:textId="77777777" w:rsidR="00FD0DCD" w:rsidRPr="00904ABF" w:rsidRDefault="00FD0DCD" w:rsidP="00FD0DCD">
      <w:pPr>
        <w:autoSpaceDE w:val="0"/>
        <w:ind w:left="5415"/>
        <w:jc w:val="right"/>
        <w:rPr>
          <w:rFonts w:ascii="Arial" w:hAnsi="Arial" w:cs="Arial"/>
          <w:bCs/>
        </w:rPr>
      </w:pPr>
    </w:p>
    <w:p w14:paraId="433288D3" w14:textId="77777777" w:rsidR="00FD0DCD" w:rsidRPr="00904ABF" w:rsidRDefault="00FD0DCD" w:rsidP="00FD0DCD">
      <w:pPr>
        <w:autoSpaceDE w:val="0"/>
        <w:ind w:left="5415"/>
        <w:jc w:val="right"/>
        <w:rPr>
          <w:rFonts w:ascii="Arial" w:hAnsi="Arial" w:cs="Arial"/>
          <w:bCs/>
        </w:rPr>
      </w:pPr>
    </w:p>
    <w:p w14:paraId="04B7D9D4" w14:textId="77777777" w:rsidR="00FD0DCD" w:rsidRDefault="00FD0DCD" w:rsidP="00FD0DCD">
      <w:pPr>
        <w:autoSpaceDE w:val="0"/>
        <w:ind w:left="5415"/>
        <w:jc w:val="right"/>
        <w:rPr>
          <w:rFonts w:ascii="Arial" w:hAnsi="Arial" w:cs="Arial"/>
          <w:bCs/>
        </w:rPr>
      </w:pPr>
    </w:p>
    <w:p w14:paraId="1C2C3EF5" w14:textId="77777777" w:rsidR="00FD0DCD" w:rsidRDefault="00FD0DCD" w:rsidP="00FD0DCD">
      <w:pPr>
        <w:autoSpaceDE w:val="0"/>
        <w:ind w:left="5415"/>
        <w:jc w:val="right"/>
        <w:rPr>
          <w:rFonts w:ascii="Arial" w:hAnsi="Arial" w:cs="Arial"/>
          <w:bCs/>
        </w:rPr>
      </w:pPr>
    </w:p>
    <w:p w14:paraId="68780588" w14:textId="77777777" w:rsidR="00FD0DCD" w:rsidRDefault="00FD0DCD" w:rsidP="00FD0DCD">
      <w:pPr>
        <w:autoSpaceDE w:val="0"/>
        <w:ind w:left="5415"/>
        <w:jc w:val="right"/>
        <w:rPr>
          <w:rFonts w:ascii="Arial" w:hAnsi="Arial" w:cs="Arial"/>
          <w:bCs/>
        </w:rPr>
      </w:pPr>
    </w:p>
    <w:p w14:paraId="5F792C03" w14:textId="77777777" w:rsidR="00FD0DCD" w:rsidRDefault="00FD0DCD" w:rsidP="00FD0DCD">
      <w:pPr>
        <w:autoSpaceDE w:val="0"/>
        <w:ind w:left="5415"/>
        <w:jc w:val="right"/>
        <w:rPr>
          <w:rFonts w:ascii="Arial" w:hAnsi="Arial" w:cs="Arial"/>
          <w:bCs/>
        </w:rPr>
      </w:pPr>
    </w:p>
    <w:p w14:paraId="469A67B9" w14:textId="77777777" w:rsidR="00FD0DCD" w:rsidRDefault="00FD0DCD" w:rsidP="00FD0DCD">
      <w:pPr>
        <w:autoSpaceDE w:val="0"/>
        <w:ind w:left="5415"/>
        <w:jc w:val="right"/>
        <w:rPr>
          <w:rFonts w:ascii="Arial" w:hAnsi="Arial" w:cs="Arial"/>
          <w:bCs/>
        </w:rPr>
      </w:pPr>
    </w:p>
    <w:p w14:paraId="2C8A0EFB" w14:textId="77777777" w:rsidR="00FD0DCD" w:rsidRDefault="00FD0DCD" w:rsidP="00FD0DCD">
      <w:pPr>
        <w:autoSpaceDE w:val="0"/>
        <w:ind w:left="5415"/>
        <w:jc w:val="right"/>
        <w:rPr>
          <w:rFonts w:ascii="Arial" w:hAnsi="Arial" w:cs="Arial"/>
          <w:bCs/>
        </w:rPr>
      </w:pPr>
    </w:p>
    <w:p w14:paraId="476D86CE" w14:textId="77777777" w:rsidR="00FD0DCD" w:rsidRDefault="00FD0DCD" w:rsidP="00FD0DCD">
      <w:pPr>
        <w:autoSpaceDE w:val="0"/>
        <w:ind w:left="5415"/>
        <w:jc w:val="right"/>
        <w:rPr>
          <w:rFonts w:ascii="Arial" w:hAnsi="Arial" w:cs="Arial"/>
          <w:bCs/>
        </w:rPr>
      </w:pPr>
    </w:p>
    <w:p w14:paraId="4FD95B96" w14:textId="77777777" w:rsidR="00FD0DCD" w:rsidRDefault="00FD0DCD" w:rsidP="00FD0DCD">
      <w:pPr>
        <w:autoSpaceDE w:val="0"/>
        <w:ind w:left="5415"/>
        <w:jc w:val="right"/>
        <w:rPr>
          <w:rFonts w:ascii="Arial" w:hAnsi="Arial" w:cs="Arial"/>
          <w:bCs/>
        </w:rPr>
      </w:pPr>
    </w:p>
    <w:p w14:paraId="609B5FA8" w14:textId="77777777" w:rsidR="00FD0DCD" w:rsidRDefault="00FD0DCD" w:rsidP="00FD0DCD">
      <w:pPr>
        <w:autoSpaceDE w:val="0"/>
        <w:ind w:left="5415"/>
        <w:jc w:val="right"/>
        <w:rPr>
          <w:rFonts w:ascii="Arial" w:hAnsi="Arial" w:cs="Arial"/>
          <w:bCs/>
        </w:rPr>
      </w:pPr>
    </w:p>
    <w:p w14:paraId="4C7E6103" w14:textId="77777777" w:rsidR="00FD0DCD" w:rsidRPr="00904ABF" w:rsidRDefault="00FD0DCD" w:rsidP="00FD0DCD">
      <w:pPr>
        <w:autoSpaceDE w:val="0"/>
        <w:jc w:val="right"/>
        <w:rPr>
          <w:rFonts w:ascii="Arial" w:hAnsi="Arial" w:cs="Arial"/>
        </w:rPr>
      </w:pPr>
      <w:r w:rsidRPr="00904ABF">
        <w:rPr>
          <w:rFonts w:ascii="Arial" w:hAnsi="Arial" w:cs="Arial"/>
        </w:rPr>
        <w:t>Таблица №3</w:t>
      </w:r>
    </w:p>
    <w:p w14:paraId="275C8848" w14:textId="77777777" w:rsidR="00FD0DCD" w:rsidRPr="00904ABF" w:rsidRDefault="00FD0DCD" w:rsidP="00FD0DCD">
      <w:pPr>
        <w:autoSpaceDE w:val="0"/>
        <w:jc w:val="right"/>
        <w:rPr>
          <w:rFonts w:ascii="Arial" w:hAnsi="Arial" w:cs="Arial"/>
        </w:rPr>
      </w:pPr>
    </w:p>
    <w:p w14:paraId="23E503FB" w14:textId="77777777" w:rsidR="00FD0DCD" w:rsidRPr="00904ABF" w:rsidRDefault="00FD0DCD" w:rsidP="00FD0DCD">
      <w:pPr>
        <w:widowControl w:val="0"/>
        <w:autoSpaceDE w:val="0"/>
        <w:autoSpaceDN w:val="0"/>
        <w:jc w:val="center"/>
        <w:rPr>
          <w:rFonts w:ascii="Arial" w:hAnsi="Arial" w:cs="Arial"/>
          <w:b/>
          <w:sz w:val="32"/>
          <w:szCs w:val="20"/>
        </w:rPr>
      </w:pPr>
      <w:r w:rsidRPr="00904ABF">
        <w:rPr>
          <w:rFonts w:ascii="Arial" w:hAnsi="Arial" w:cs="Arial"/>
          <w:b/>
          <w:sz w:val="32"/>
          <w:szCs w:val="20"/>
        </w:rPr>
        <w:t>Сведения об основных мерах правового регулирования в сфере реализации муниципальной программы</w:t>
      </w:r>
      <w:r>
        <w:rPr>
          <w:rFonts w:ascii="Arial" w:hAnsi="Arial" w:cs="Arial"/>
          <w:b/>
          <w:sz w:val="32"/>
          <w:szCs w:val="20"/>
        </w:rPr>
        <w:t xml:space="preserve"> </w:t>
      </w:r>
      <w:r w:rsidRPr="00904ABF">
        <w:rPr>
          <w:rFonts w:ascii="Arial" w:hAnsi="Arial" w:cs="Arial"/>
          <w:b/>
          <w:sz w:val="32"/>
          <w:szCs w:val="20"/>
        </w:rPr>
        <w:t>Дружненского сельсовета Курчатовского района Курской области «Развитие муниципальной службы»</w:t>
      </w:r>
    </w:p>
    <w:p w14:paraId="23D67526" w14:textId="77777777" w:rsidR="00FD0DCD" w:rsidRPr="00904ABF" w:rsidRDefault="00FD0DCD" w:rsidP="00FD0DCD">
      <w:pPr>
        <w:autoSpaceDE w:val="0"/>
        <w:rPr>
          <w:rFonts w:ascii="Arial" w:hAnsi="Arial" w:cs="Arial"/>
        </w:rPr>
      </w:pPr>
    </w:p>
    <w:tbl>
      <w:tblPr>
        <w:tblW w:w="921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3402"/>
        <w:gridCol w:w="2268"/>
        <w:gridCol w:w="1417"/>
      </w:tblGrid>
      <w:tr w:rsidR="00FD0DCD" w:rsidRPr="00904ABF" w14:paraId="62F34DA5" w14:textId="77777777" w:rsidTr="005E51B5">
        <w:trPr>
          <w:trHeight w:val="800"/>
          <w:tblHeader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F8C9" w14:textId="77777777" w:rsidR="00FD0DCD" w:rsidRPr="00F05414" w:rsidRDefault="00FD0DCD" w:rsidP="005E5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05414">
              <w:rPr>
                <w:rFonts w:ascii="Arial" w:hAnsi="Arial" w:cs="Arial"/>
              </w:rPr>
              <w:lastRenderedPageBreak/>
              <w:t xml:space="preserve">№ </w:t>
            </w:r>
            <w:r w:rsidRPr="00F05414">
              <w:rPr>
                <w:rFonts w:ascii="Arial" w:hAnsi="Arial" w:cs="Arial"/>
              </w:rPr>
              <w:br/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29E2" w14:textId="77777777" w:rsidR="00FD0DCD" w:rsidRPr="00F05414" w:rsidRDefault="00FD0DCD" w:rsidP="005E5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05414">
              <w:rPr>
                <w:rFonts w:ascii="Arial" w:hAnsi="Arial" w:cs="Arial"/>
              </w:rPr>
              <w:t>Вид нормативного</w:t>
            </w:r>
            <w:r>
              <w:rPr>
                <w:rFonts w:ascii="Arial" w:hAnsi="Arial" w:cs="Arial"/>
              </w:rPr>
              <w:t xml:space="preserve"> </w:t>
            </w:r>
            <w:r w:rsidRPr="00F05414">
              <w:rPr>
                <w:rFonts w:ascii="Arial" w:hAnsi="Arial" w:cs="Arial"/>
              </w:rPr>
              <w:t>правового акта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AE79" w14:textId="77777777" w:rsidR="00FD0DCD" w:rsidRPr="00F05414" w:rsidRDefault="00FD0DCD" w:rsidP="005E5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05414">
              <w:rPr>
                <w:rFonts w:ascii="Arial" w:hAnsi="Arial" w:cs="Arial"/>
              </w:rPr>
              <w:t>Основные положения нормативного правового акта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3D08" w14:textId="77777777" w:rsidR="00FD0DCD" w:rsidRPr="00F05414" w:rsidRDefault="00FD0DCD" w:rsidP="005E5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05414">
              <w:rPr>
                <w:rFonts w:ascii="Arial" w:hAnsi="Arial" w:cs="Arial"/>
              </w:rPr>
              <w:t>Ответственный исполнитель,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5D62" w14:textId="77777777" w:rsidR="00FD0DCD" w:rsidRPr="00F05414" w:rsidRDefault="00FD0DCD" w:rsidP="005E5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05414">
              <w:rPr>
                <w:rFonts w:ascii="Arial" w:hAnsi="Arial" w:cs="Arial"/>
              </w:rPr>
              <w:t>Ожидаемые сроки принятия</w:t>
            </w:r>
          </w:p>
        </w:tc>
      </w:tr>
      <w:tr w:rsidR="00FD0DCD" w:rsidRPr="00904ABF" w14:paraId="2416DB66" w14:textId="77777777" w:rsidTr="005E51B5">
        <w:trPr>
          <w:trHeight w:val="296"/>
          <w:tblHeader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9300" w14:textId="77777777" w:rsidR="00FD0DCD" w:rsidRPr="00F05414" w:rsidRDefault="00FD0DCD" w:rsidP="005E5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05414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3B98" w14:textId="77777777" w:rsidR="00FD0DCD" w:rsidRPr="00F05414" w:rsidRDefault="00FD0DCD" w:rsidP="005E5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05414">
              <w:rPr>
                <w:rFonts w:ascii="Arial" w:hAnsi="Arial" w:cs="Arial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12D4" w14:textId="77777777" w:rsidR="00FD0DCD" w:rsidRPr="00F05414" w:rsidRDefault="00FD0DCD" w:rsidP="005E5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05414">
              <w:rPr>
                <w:rFonts w:ascii="Arial" w:hAnsi="Arial" w:cs="Arial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3C56" w14:textId="77777777" w:rsidR="00FD0DCD" w:rsidRPr="00F05414" w:rsidRDefault="00FD0DCD" w:rsidP="005E5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05414">
              <w:rPr>
                <w:rFonts w:ascii="Arial" w:hAnsi="Arial" w:cs="Arial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899B" w14:textId="77777777" w:rsidR="00FD0DCD" w:rsidRPr="00F05414" w:rsidRDefault="00FD0DCD" w:rsidP="005E5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05414">
              <w:rPr>
                <w:rFonts w:ascii="Arial" w:hAnsi="Arial" w:cs="Arial"/>
              </w:rPr>
              <w:t>5</w:t>
            </w:r>
          </w:p>
        </w:tc>
      </w:tr>
      <w:tr w:rsidR="00FD0DCD" w:rsidRPr="00904ABF" w14:paraId="37B0826E" w14:textId="77777777" w:rsidTr="005E51B5">
        <w:trPr>
          <w:trHeight w:val="296"/>
          <w:tblHeader/>
          <w:tblCellSpacing w:w="5" w:type="nil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9499" w14:textId="77777777" w:rsidR="00FD0DCD" w:rsidRPr="00F05414" w:rsidRDefault="00FD0DCD" w:rsidP="005E51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05414">
              <w:rPr>
                <w:rFonts w:ascii="Arial" w:hAnsi="Arial" w:cs="Arial"/>
              </w:rPr>
              <w:t xml:space="preserve">Подпрограмма </w:t>
            </w:r>
            <w:r w:rsidRPr="00F05414">
              <w:rPr>
                <w:rFonts w:ascii="Arial" w:hAnsi="Arial" w:cs="Arial"/>
                <w:bCs/>
              </w:rPr>
              <w:t>«Искусство»</w:t>
            </w:r>
          </w:p>
        </w:tc>
      </w:tr>
      <w:tr w:rsidR="00FD0DCD" w:rsidRPr="00904ABF" w14:paraId="5ABA5342" w14:textId="77777777" w:rsidTr="005E51B5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8F6E" w14:textId="77777777" w:rsidR="00FD0DCD" w:rsidRPr="00F05414" w:rsidRDefault="00FD0DCD" w:rsidP="005E51B5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</w:rPr>
            </w:pPr>
            <w:r w:rsidRPr="00F05414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1DCA" w14:textId="77777777" w:rsidR="00FD0DCD" w:rsidRPr="00F05414" w:rsidRDefault="00FD0DCD" w:rsidP="005E51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05414">
              <w:rPr>
                <w:rFonts w:ascii="Arial" w:hAnsi="Arial" w:cs="Arial"/>
              </w:rPr>
              <w:t>Постановление Администрации Дружненского сельсовета Курчатовского района Курской области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BC61" w14:textId="77777777" w:rsidR="00FD0DCD" w:rsidRPr="00F05414" w:rsidRDefault="00FD0DCD" w:rsidP="005E51B5">
            <w:pPr>
              <w:jc w:val="both"/>
              <w:rPr>
                <w:rFonts w:ascii="Arial" w:hAnsi="Arial" w:cs="Arial"/>
              </w:rPr>
            </w:pPr>
            <w:r w:rsidRPr="00F05414">
              <w:rPr>
                <w:rFonts w:ascii="Arial" w:hAnsi="Arial" w:cs="Arial"/>
              </w:rPr>
              <w:t>О плане мероприятий («дорожная карта») «Изменения в отраслях социальной сферы, направленные на повышение эффективности сферы культуры».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A197" w14:textId="77777777" w:rsidR="00FD0DCD" w:rsidRPr="00F05414" w:rsidRDefault="00FD0DCD" w:rsidP="005E51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05414">
              <w:rPr>
                <w:rFonts w:ascii="Arial" w:hAnsi="Arial" w:cs="Arial"/>
                <w:szCs w:val="28"/>
              </w:rPr>
              <w:t>МКУ «Дружненский клуб досуга» Курчатовского района Курской области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FB37" w14:textId="77777777" w:rsidR="00FD0DCD" w:rsidRPr="00F05414" w:rsidRDefault="00FD0DCD" w:rsidP="005E51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05414">
              <w:rPr>
                <w:rFonts w:ascii="Arial" w:hAnsi="Arial" w:cs="Arial"/>
              </w:rPr>
              <w:t>2021 - 2023 гг.</w:t>
            </w:r>
          </w:p>
        </w:tc>
      </w:tr>
    </w:tbl>
    <w:p w14:paraId="3918E27E" w14:textId="77777777" w:rsidR="00FD0DCD" w:rsidRPr="005E51B5" w:rsidRDefault="00FD0DCD" w:rsidP="00FD0DCD">
      <w:pPr>
        <w:autoSpaceDE w:val="0"/>
        <w:jc w:val="right"/>
        <w:rPr>
          <w:rFonts w:ascii="Arial" w:hAnsi="Arial" w:cs="Arial"/>
        </w:rPr>
      </w:pPr>
    </w:p>
    <w:p w14:paraId="0AB5DB9C" w14:textId="77777777" w:rsidR="00FD0DCD" w:rsidRPr="005E51B5" w:rsidRDefault="00FD0DCD" w:rsidP="00FD0DCD">
      <w:pPr>
        <w:autoSpaceDE w:val="0"/>
        <w:jc w:val="right"/>
        <w:rPr>
          <w:rFonts w:ascii="Arial" w:hAnsi="Arial" w:cs="Arial"/>
        </w:rPr>
      </w:pPr>
    </w:p>
    <w:p w14:paraId="7DB6AF5C" w14:textId="77777777" w:rsidR="00FD0DCD" w:rsidRPr="005E51B5" w:rsidRDefault="00FD0DCD" w:rsidP="00FD0DCD">
      <w:pPr>
        <w:autoSpaceDE w:val="0"/>
        <w:jc w:val="right"/>
        <w:rPr>
          <w:rFonts w:ascii="Arial" w:hAnsi="Arial" w:cs="Arial"/>
        </w:rPr>
      </w:pPr>
    </w:p>
    <w:p w14:paraId="64724565" w14:textId="77777777" w:rsidR="00FD0DCD" w:rsidRPr="005E51B5" w:rsidRDefault="00FD0DCD" w:rsidP="00FD0DCD">
      <w:pPr>
        <w:autoSpaceDE w:val="0"/>
        <w:jc w:val="right"/>
        <w:rPr>
          <w:rFonts w:ascii="Arial" w:hAnsi="Arial" w:cs="Arial"/>
        </w:rPr>
      </w:pPr>
    </w:p>
    <w:p w14:paraId="0EDD1FF7" w14:textId="77777777" w:rsidR="00FD0DCD" w:rsidRPr="005E51B5" w:rsidRDefault="00FD0DCD" w:rsidP="00FD0DCD">
      <w:pPr>
        <w:autoSpaceDE w:val="0"/>
        <w:jc w:val="right"/>
        <w:rPr>
          <w:rFonts w:ascii="Arial" w:hAnsi="Arial" w:cs="Arial"/>
        </w:rPr>
      </w:pPr>
    </w:p>
    <w:p w14:paraId="54200C43" w14:textId="77777777" w:rsidR="00FD0DCD" w:rsidRPr="005E51B5" w:rsidRDefault="00FD0DCD" w:rsidP="00FD0DCD">
      <w:pPr>
        <w:autoSpaceDE w:val="0"/>
        <w:jc w:val="right"/>
        <w:rPr>
          <w:rFonts w:ascii="Arial" w:hAnsi="Arial" w:cs="Arial"/>
        </w:rPr>
      </w:pPr>
    </w:p>
    <w:p w14:paraId="6C8355C1" w14:textId="77777777" w:rsidR="00FD0DCD" w:rsidRPr="005E51B5" w:rsidRDefault="00FD0DCD" w:rsidP="00FD0DCD">
      <w:pPr>
        <w:autoSpaceDE w:val="0"/>
        <w:jc w:val="right"/>
        <w:rPr>
          <w:rFonts w:ascii="Arial" w:hAnsi="Arial" w:cs="Arial"/>
        </w:rPr>
      </w:pPr>
    </w:p>
    <w:p w14:paraId="057DD124" w14:textId="77777777" w:rsidR="00FD0DCD" w:rsidRPr="005E51B5" w:rsidRDefault="00FD0DCD" w:rsidP="00FD0DCD">
      <w:pPr>
        <w:autoSpaceDE w:val="0"/>
        <w:jc w:val="right"/>
        <w:rPr>
          <w:rFonts w:ascii="Arial" w:hAnsi="Arial" w:cs="Arial"/>
        </w:rPr>
      </w:pPr>
    </w:p>
    <w:p w14:paraId="46CD07A7" w14:textId="77777777" w:rsidR="00FD0DCD" w:rsidRPr="005E51B5" w:rsidRDefault="00FD0DCD" w:rsidP="00FD0DCD">
      <w:pPr>
        <w:autoSpaceDE w:val="0"/>
        <w:jc w:val="right"/>
        <w:rPr>
          <w:rFonts w:ascii="Arial" w:hAnsi="Arial" w:cs="Arial"/>
        </w:rPr>
      </w:pPr>
    </w:p>
    <w:p w14:paraId="42AB66A3" w14:textId="77777777" w:rsidR="00FD0DCD" w:rsidRPr="005E51B5" w:rsidRDefault="00FD0DCD" w:rsidP="00FD0DCD">
      <w:pPr>
        <w:autoSpaceDE w:val="0"/>
        <w:jc w:val="right"/>
        <w:rPr>
          <w:rFonts w:ascii="Arial" w:hAnsi="Arial" w:cs="Arial"/>
        </w:rPr>
      </w:pPr>
    </w:p>
    <w:p w14:paraId="448D544E" w14:textId="77777777" w:rsidR="00FD0DCD" w:rsidRPr="005E51B5" w:rsidRDefault="00FD0DCD" w:rsidP="00FD0DCD">
      <w:pPr>
        <w:autoSpaceDE w:val="0"/>
        <w:jc w:val="right"/>
        <w:rPr>
          <w:rFonts w:ascii="Arial" w:hAnsi="Arial" w:cs="Arial"/>
        </w:rPr>
      </w:pPr>
    </w:p>
    <w:p w14:paraId="7CE80D0C" w14:textId="77777777" w:rsidR="00FD0DCD" w:rsidRPr="005E51B5" w:rsidRDefault="00FD0DCD" w:rsidP="00FD0DCD">
      <w:pPr>
        <w:autoSpaceDE w:val="0"/>
        <w:jc w:val="right"/>
        <w:rPr>
          <w:rFonts w:ascii="Arial" w:hAnsi="Arial" w:cs="Arial"/>
        </w:rPr>
      </w:pPr>
    </w:p>
    <w:p w14:paraId="6D4987F5" w14:textId="77777777" w:rsidR="00FD0DCD" w:rsidRPr="005E51B5" w:rsidRDefault="00FD0DCD" w:rsidP="00FD0DCD">
      <w:pPr>
        <w:autoSpaceDE w:val="0"/>
        <w:jc w:val="right"/>
        <w:rPr>
          <w:rFonts w:ascii="Arial" w:hAnsi="Arial" w:cs="Arial"/>
        </w:rPr>
      </w:pPr>
    </w:p>
    <w:p w14:paraId="38F1B2EC" w14:textId="77777777" w:rsidR="00FD0DCD" w:rsidRPr="005E51B5" w:rsidRDefault="00FD0DCD" w:rsidP="00FD0DCD">
      <w:pPr>
        <w:autoSpaceDE w:val="0"/>
        <w:jc w:val="right"/>
        <w:rPr>
          <w:rFonts w:ascii="Arial" w:hAnsi="Arial" w:cs="Arial"/>
        </w:rPr>
      </w:pPr>
    </w:p>
    <w:p w14:paraId="2B69D762" w14:textId="77777777" w:rsidR="00FD0DCD" w:rsidRPr="005E51B5" w:rsidRDefault="00FD0DCD" w:rsidP="00FD0DCD">
      <w:pPr>
        <w:autoSpaceDE w:val="0"/>
        <w:jc w:val="right"/>
        <w:rPr>
          <w:rFonts w:ascii="Arial" w:hAnsi="Arial" w:cs="Arial"/>
        </w:rPr>
      </w:pPr>
    </w:p>
    <w:p w14:paraId="1678A7AA" w14:textId="77777777" w:rsidR="00FD0DCD" w:rsidRPr="005E51B5" w:rsidRDefault="00FD0DCD" w:rsidP="00FD0DCD">
      <w:pPr>
        <w:autoSpaceDE w:val="0"/>
        <w:jc w:val="right"/>
        <w:rPr>
          <w:rFonts w:ascii="Arial" w:hAnsi="Arial" w:cs="Arial"/>
        </w:rPr>
      </w:pPr>
    </w:p>
    <w:p w14:paraId="2DC4EF2A" w14:textId="77777777" w:rsidR="00FD0DCD" w:rsidRPr="005E51B5" w:rsidRDefault="00FD0DCD" w:rsidP="00FD0DCD">
      <w:pPr>
        <w:autoSpaceDE w:val="0"/>
        <w:jc w:val="right"/>
        <w:rPr>
          <w:rFonts w:ascii="Arial" w:hAnsi="Arial" w:cs="Arial"/>
        </w:rPr>
      </w:pPr>
    </w:p>
    <w:p w14:paraId="7717DFE4" w14:textId="77777777" w:rsidR="00FD0DCD" w:rsidRPr="005E51B5" w:rsidRDefault="00FD0DCD" w:rsidP="00FD0DCD">
      <w:pPr>
        <w:autoSpaceDE w:val="0"/>
        <w:jc w:val="right"/>
        <w:rPr>
          <w:rFonts w:ascii="Arial" w:hAnsi="Arial" w:cs="Arial"/>
        </w:rPr>
      </w:pPr>
    </w:p>
    <w:p w14:paraId="69F53286" w14:textId="77777777" w:rsidR="00FD0DCD" w:rsidRPr="005E51B5" w:rsidRDefault="00FD0DCD" w:rsidP="00FD0DCD">
      <w:pPr>
        <w:autoSpaceDE w:val="0"/>
        <w:jc w:val="right"/>
        <w:rPr>
          <w:rFonts w:ascii="Arial" w:hAnsi="Arial" w:cs="Arial"/>
        </w:rPr>
      </w:pPr>
    </w:p>
    <w:p w14:paraId="7EA032E4" w14:textId="77777777" w:rsidR="00FD0DCD" w:rsidRPr="005E51B5" w:rsidRDefault="00FD0DCD" w:rsidP="00FD0DCD">
      <w:pPr>
        <w:autoSpaceDE w:val="0"/>
        <w:jc w:val="right"/>
        <w:rPr>
          <w:rFonts w:ascii="Arial" w:hAnsi="Arial" w:cs="Arial"/>
        </w:rPr>
      </w:pPr>
    </w:p>
    <w:p w14:paraId="62CD4A77" w14:textId="77777777" w:rsidR="00FD0DCD" w:rsidRPr="005E51B5" w:rsidRDefault="00FD0DCD" w:rsidP="00FD0DCD">
      <w:pPr>
        <w:autoSpaceDE w:val="0"/>
        <w:jc w:val="right"/>
        <w:rPr>
          <w:rFonts w:ascii="Arial" w:hAnsi="Arial" w:cs="Arial"/>
        </w:rPr>
      </w:pPr>
    </w:p>
    <w:p w14:paraId="78AE97F6" w14:textId="77777777" w:rsidR="00FD0DCD" w:rsidRPr="005E51B5" w:rsidRDefault="00FD0DCD" w:rsidP="00FD0DCD">
      <w:pPr>
        <w:autoSpaceDE w:val="0"/>
        <w:jc w:val="right"/>
        <w:rPr>
          <w:rFonts w:ascii="Arial" w:hAnsi="Arial" w:cs="Arial"/>
        </w:rPr>
      </w:pPr>
    </w:p>
    <w:p w14:paraId="5D08A550" w14:textId="77777777" w:rsidR="00FD0DCD" w:rsidRPr="005E51B5" w:rsidRDefault="00FD0DCD" w:rsidP="00FD0DCD">
      <w:pPr>
        <w:autoSpaceDE w:val="0"/>
        <w:jc w:val="right"/>
        <w:rPr>
          <w:rFonts w:ascii="Arial" w:hAnsi="Arial" w:cs="Arial"/>
        </w:rPr>
      </w:pPr>
    </w:p>
    <w:p w14:paraId="2FBACC19" w14:textId="77777777" w:rsidR="00FD0DCD" w:rsidRPr="005E51B5" w:rsidRDefault="00FD0DCD" w:rsidP="00FD0DCD">
      <w:pPr>
        <w:autoSpaceDE w:val="0"/>
        <w:jc w:val="right"/>
        <w:rPr>
          <w:rFonts w:ascii="Arial" w:hAnsi="Arial" w:cs="Arial"/>
        </w:rPr>
      </w:pPr>
    </w:p>
    <w:p w14:paraId="2C34B359" w14:textId="77777777" w:rsidR="00FD0DCD" w:rsidRPr="005E51B5" w:rsidRDefault="00FD0DCD" w:rsidP="00FD0DCD">
      <w:pPr>
        <w:autoSpaceDE w:val="0"/>
        <w:jc w:val="right"/>
        <w:rPr>
          <w:rFonts w:ascii="Arial" w:hAnsi="Arial" w:cs="Arial"/>
        </w:rPr>
      </w:pPr>
    </w:p>
    <w:p w14:paraId="7CD1361E" w14:textId="77777777" w:rsidR="00FD0DCD" w:rsidRPr="005E51B5" w:rsidRDefault="00FD0DCD" w:rsidP="00FD0DCD">
      <w:pPr>
        <w:autoSpaceDE w:val="0"/>
        <w:jc w:val="right"/>
        <w:rPr>
          <w:rFonts w:ascii="Arial" w:hAnsi="Arial" w:cs="Arial"/>
        </w:rPr>
      </w:pPr>
    </w:p>
    <w:p w14:paraId="01162679" w14:textId="77777777" w:rsidR="00FD0DCD" w:rsidRPr="005E51B5" w:rsidRDefault="00FD0DCD" w:rsidP="00FD0DCD">
      <w:pPr>
        <w:autoSpaceDE w:val="0"/>
        <w:jc w:val="right"/>
        <w:rPr>
          <w:rFonts w:ascii="Arial" w:hAnsi="Arial" w:cs="Arial"/>
        </w:rPr>
      </w:pPr>
    </w:p>
    <w:p w14:paraId="49CE8FF3" w14:textId="77777777" w:rsidR="00FD0DCD" w:rsidRPr="005E51B5" w:rsidRDefault="00FD0DCD" w:rsidP="00FD0DCD">
      <w:pPr>
        <w:widowControl w:val="0"/>
        <w:tabs>
          <w:tab w:val="left" w:pos="3177"/>
          <w:tab w:val="left" w:pos="6015"/>
          <w:tab w:val="right" w:pos="10982"/>
        </w:tabs>
        <w:jc w:val="right"/>
        <w:rPr>
          <w:rFonts w:ascii="Arial" w:eastAsia="SimSun" w:hAnsi="Arial" w:cs="Arial"/>
          <w:spacing w:val="1"/>
          <w:kern w:val="1"/>
          <w:lang w:eastAsia="hi-IN" w:bidi="hi-IN"/>
        </w:rPr>
      </w:pPr>
    </w:p>
    <w:p w14:paraId="14754CA0" w14:textId="77777777" w:rsidR="00FD0DCD" w:rsidRPr="005E51B5" w:rsidRDefault="00FD0DCD" w:rsidP="00FD0DCD">
      <w:pPr>
        <w:widowControl w:val="0"/>
        <w:tabs>
          <w:tab w:val="left" w:pos="3177"/>
          <w:tab w:val="left" w:pos="6015"/>
          <w:tab w:val="right" w:pos="10982"/>
        </w:tabs>
        <w:jc w:val="right"/>
        <w:rPr>
          <w:rFonts w:ascii="Arial" w:eastAsia="SimSun" w:hAnsi="Arial" w:cs="Arial"/>
          <w:spacing w:val="1"/>
          <w:kern w:val="1"/>
          <w:lang w:eastAsia="hi-IN" w:bidi="hi-IN"/>
        </w:rPr>
      </w:pPr>
      <w:r w:rsidRPr="005E51B5">
        <w:rPr>
          <w:rFonts w:ascii="Arial" w:eastAsia="SimSun" w:hAnsi="Arial" w:cs="Arial"/>
          <w:spacing w:val="1"/>
          <w:kern w:val="1"/>
          <w:lang w:eastAsia="hi-IN" w:bidi="hi-IN"/>
        </w:rPr>
        <w:t>Таблица №4</w:t>
      </w:r>
    </w:p>
    <w:p w14:paraId="730951EA" w14:textId="77777777" w:rsidR="00FD0DCD" w:rsidRPr="005E51B5" w:rsidRDefault="00FD0DCD" w:rsidP="00FD0DCD">
      <w:pPr>
        <w:widowControl w:val="0"/>
        <w:tabs>
          <w:tab w:val="left" w:pos="3177"/>
          <w:tab w:val="left" w:pos="6015"/>
          <w:tab w:val="right" w:pos="10982"/>
        </w:tabs>
        <w:jc w:val="right"/>
        <w:rPr>
          <w:rFonts w:ascii="Arial" w:eastAsia="SimSun" w:hAnsi="Arial" w:cs="Arial"/>
          <w:spacing w:val="1"/>
          <w:kern w:val="1"/>
          <w:lang w:eastAsia="hi-IN" w:bidi="hi-IN"/>
        </w:rPr>
      </w:pPr>
    </w:p>
    <w:p w14:paraId="47987C43" w14:textId="77777777" w:rsidR="00FD0DCD" w:rsidRPr="00904ABF" w:rsidRDefault="00FD0DCD" w:rsidP="00FD0DCD">
      <w:pPr>
        <w:widowControl w:val="0"/>
        <w:autoSpaceDE w:val="0"/>
        <w:autoSpaceDN w:val="0"/>
        <w:jc w:val="center"/>
        <w:rPr>
          <w:rFonts w:ascii="Arial" w:hAnsi="Arial" w:cs="Arial"/>
          <w:b/>
          <w:sz w:val="32"/>
          <w:szCs w:val="32"/>
        </w:rPr>
      </w:pPr>
      <w:r w:rsidRPr="00904ABF">
        <w:rPr>
          <w:rFonts w:ascii="Arial" w:hAnsi="Arial" w:cs="Arial"/>
          <w:b/>
          <w:sz w:val="32"/>
          <w:szCs w:val="32"/>
        </w:rPr>
        <w:t>Ресурсное обеспечение реализации муниципальной программы за счет средств местного бюджета</w:t>
      </w:r>
    </w:p>
    <w:p w14:paraId="3FE3F2BA" w14:textId="77777777" w:rsidR="00FD0DCD" w:rsidRPr="00904ABF" w:rsidRDefault="00FD0DCD" w:rsidP="00FD0DCD">
      <w:pPr>
        <w:widowControl w:val="0"/>
        <w:autoSpaceDE w:val="0"/>
        <w:autoSpaceDN w:val="0"/>
        <w:jc w:val="right"/>
        <w:rPr>
          <w:rFonts w:ascii="Arial" w:hAnsi="Arial" w:cs="Arial"/>
          <w:szCs w:val="20"/>
        </w:rPr>
      </w:pPr>
      <w:r w:rsidRPr="00904ABF">
        <w:rPr>
          <w:rFonts w:ascii="Arial" w:hAnsi="Arial" w:cs="Arial"/>
          <w:szCs w:val="20"/>
        </w:rPr>
        <w:t>(рублей)</w:t>
      </w:r>
    </w:p>
    <w:tbl>
      <w:tblPr>
        <w:tblW w:w="924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919"/>
        <w:gridCol w:w="1275"/>
        <w:gridCol w:w="491"/>
        <w:gridCol w:w="605"/>
        <w:gridCol w:w="660"/>
        <w:gridCol w:w="495"/>
        <w:gridCol w:w="934"/>
        <w:gridCol w:w="992"/>
        <w:gridCol w:w="1021"/>
      </w:tblGrid>
      <w:tr w:rsidR="00FD0DCD" w:rsidRPr="00904ABF" w14:paraId="64E261FD" w14:textId="77777777" w:rsidTr="005E51B5">
        <w:tc>
          <w:tcPr>
            <w:tcW w:w="851" w:type="dxa"/>
            <w:vMerge w:val="restart"/>
          </w:tcPr>
          <w:p w14:paraId="26E3A1FD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Стату</w:t>
            </w:r>
            <w:r w:rsidRPr="00904ABF">
              <w:rPr>
                <w:rFonts w:ascii="Arial" w:hAnsi="Arial" w:cs="Arial"/>
              </w:rPr>
              <w:lastRenderedPageBreak/>
              <w:t>с</w:t>
            </w:r>
          </w:p>
        </w:tc>
        <w:tc>
          <w:tcPr>
            <w:tcW w:w="1919" w:type="dxa"/>
            <w:vMerge w:val="restart"/>
          </w:tcPr>
          <w:p w14:paraId="05CA2747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lastRenderedPageBreak/>
              <w:t xml:space="preserve">Наименование </w:t>
            </w:r>
            <w:r w:rsidRPr="00904ABF">
              <w:rPr>
                <w:rFonts w:ascii="Arial" w:hAnsi="Arial" w:cs="Arial"/>
              </w:rPr>
              <w:lastRenderedPageBreak/>
              <w:t>муниципальной программы, подпрограммы муниципальной программы, основного мероприятия</w:t>
            </w:r>
          </w:p>
        </w:tc>
        <w:tc>
          <w:tcPr>
            <w:tcW w:w="1275" w:type="dxa"/>
            <w:vMerge w:val="restart"/>
          </w:tcPr>
          <w:p w14:paraId="37518365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lastRenderedPageBreak/>
              <w:t>Ответств</w:t>
            </w:r>
            <w:r w:rsidRPr="00904ABF">
              <w:rPr>
                <w:rFonts w:ascii="Arial" w:hAnsi="Arial" w:cs="Arial"/>
              </w:rPr>
              <w:lastRenderedPageBreak/>
              <w:t>енный исполнитель, соисполнители, участники</w:t>
            </w:r>
          </w:p>
        </w:tc>
        <w:tc>
          <w:tcPr>
            <w:tcW w:w="2251" w:type="dxa"/>
            <w:gridSpan w:val="4"/>
          </w:tcPr>
          <w:p w14:paraId="4D2A80CC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lastRenderedPageBreak/>
              <w:t xml:space="preserve">Код бюджетной </w:t>
            </w:r>
            <w:r w:rsidRPr="00904ABF">
              <w:rPr>
                <w:rFonts w:ascii="Arial" w:hAnsi="Arial" w:cs="Arial"/>
              </w:rPr>
              <w:lastRenderedPageBreak/>
              <w:t xml:space="preserve">классификации </w:t>
            </w:r>
            <w:hyperlink w:anchor="P1179" w:history="1">
              <w:r w:rsidRPr="00904ABF">
                <w:rPr>
                  <w:rFonts w:ascii="Arial" w:hAnsi="Arial" w:cs="Arial"/>
                </w:rPr>
                <w:t>&lt;1&gt;</w:t>
              </w:r>
            </w:hyperlink>
          </w:p>
        </w:tc>
        <w:tc>
          <w:tcPr>
            <w:tcW w:w="2947" w:type="dxa"/>
            <w:gridSpan w:val="3"/>
          </w:tcPr>
          <w:p w14:paraId="729BFA68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lastRenderedPageBreak/>
              <w:t xml:space="preserve">Расходы </w:t>
            </w:r>
            <w:hyperlink w:anchor="P1180" w:history="1">
              <w:r w:rsidRPr="00904ABF">
                <w:rPr>
                  <w:rFonts w:ascii="Arial" w:hAnsi="Arial" w:cs="Arial"/>
                </w:rPr>
                <w:t>&lt;2&gt;</w:t>
              </w:r>
            </w:hyperlink>
            <w:r w:rsidRPr="00904ABF">
              <w:rPr>
                <w:rFonts w:ascii="Arial" w:hAnsi="Arial" w:cs="Arial"/>
              </w:rPr>
              <w:t xml:space="preserve"> (рублей), </w:t>
            </w:r>
            <w:r w:rsidRPr="00904ABF">
              <w:rPr>
                <w:rFonts w:ascii="Arial" w:hAnsi="Arial" w:cs="Arial"/>
              </w:rPr>
              <w:lastRenderedPageBreak/>
              <w:t>годы</w:t>
            </w:r>
          </w:p>
        </w:tc>
      </w:tr>
      <w:tr w:rsidR="00FD0DCD" w:rsidRPr="00904ABF" w14:paraId="1299BE66" w14:textId="77777777" w:rsidTr="005E51B5">
        <w:tc>
          <w:tcPr>
            <w:tcW w:w="851" w:type="dxa"/>
            <w:vMerge/>
          </w:tcPr>
          <w:p w14:paraId="5BD60AA3" w14:textId="77777777" w:rsidR="00FD0DCD" w:rsidRPr="00904ABF" w:rsidRDefault="00FD0DCD" w:rsidP="005E51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9" w:type="dxa"/>
            <w:vMerge/>
          </w:tcPr>
          <w:p w14:paraId="3D63065A" w14:textId="77777777" w:rsidR="00FD0DCD" w:rsidRPr="00904ABF" w:rsidRDefault="00FD0DCD" w:rsidP="005E51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</w:tcPr>
          <w:p w14:paraId="1AF77D32" w14:textId="77777777" w:rsidR="00FD0DCD" w:rsidRPr="00904ABF" w:rsidRDefault="00FD0DCD" w:rsidP="005E51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1" w:type="dxa"/>
          </w:tcPr>
          <w:p w14:paraId="238A9A1E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ГРБС</w:t>
            </w:r>
          </w:p>
        </w:tc>
        <w:tc>
          <w:tcPr>
            <w:tcW w:w="605" w:type="dxa"/>
          </w:tcPr>
          <w:p w14:paraId="17473828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proofErr w:type="spellStart"/>
            <w:r w:rsidRPr="00904ABF">
              <w:rPr>
                <w:rFonts w:ascii="Arial" w:hAnsi="Arial" w:cs="Arial"/>
              </w:rPr>
              <w:t>Рз</w:t>
            </w:r>
            <w:proofErr w:type="spellEnd"/>
            <w:r w:rsidRPr="00904ABF">
              <w:rPr>
                <w:rFonts w:ascii="Arial" w:hAnsi="Arial" w:cs="Arial"/>
              </w:rPr>
              <w:t xml:space="preserve"> </w:t>
            </w:r>
            <w:proofErr w:type="spellStart"/>
            <w:r w:rsidRPr="00904ABF">
              <w:rPr>
                <w:rFonts w:ascii="Arial" w:hAnsi="Arial" w:cs="Arial"/>
              </w:rPr>
              <w:t>Пр</w:t>
            </w:r>
            <w:proofErr w:type="spellEnd"/>
          </w:p>
        </w:tc>
        <w:tc>
          <w:tcPr>
            <w:tcW w:w="660" w:type="dxa"/>
          </w:tcPr>
          <w:p w14:paraId="22422668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ЦСР</w:t>
            </w:r>
          </w:p>
        </w:tc>
        <w:tc>
          <w:tcPr>
            <w:tcW w:w="495" w:type="dxa"/>
          </w:tcPr>
          <w:p w14:paraId="5EC82F62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ВР</w:t>
            </w:r>
          </w:p>
        </w:tc>
        <w:tc>
          <w:tcPr>
            <w:tcW w:w="934" w:type="dxa"/>
          </w:tcPr>
          <w:p w14:paraId="40CEA701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2021</w:t>
            </w:r>
          </w:p>
        </w:tc>
        <w:tc>
          <w:tcPr>
            <w:tcW w:w="992" w:type="dxa"/>
          </w:tcPr>
          <w:p w14:paraId="52E9BA7D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2022</w:t>
            </w:r>
          </w:p>
        </w:tc>
        <w:tc>
          <w:tcPr>
            <w:tcW w:w="1021" w:type="dxa"/>
          </w:tcPr>
          <w:p w14:paraId="6BA4212D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2023</w:t>
            </w:r>
          </w:p>
        </w:tc>
      </w:tr>
      <w:tr w:rsidR="00FD0DCD" w:rsidRPr="00904ABF" w14:paraId="4E162DB7" w14:textId="77777777" w:rsidTr="005E51B5">
        <w:tc>
          <w:tcPr>
            <w:tcW w:w="851" w:type="dxa"/>
          </w:tcPr>
          <w:p w14:paraId="2F2A1D0E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1</w:t>
            </w:r>
          </w:p>
        </w:tc>
        <w:tc>
          <w:tcPr>
            <w:tcW w:w="1919" w:type="dxa"/>
          </w:tcPr>
          <w:p w14:paraId="7DA97F4B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2</w:t>
            </w:r>
          </w:p>
        </w:tc>
        <w:tc>
          <w:tcPr>
            <w:tcW w:w="1275" w:type="dxa"/>
          </w:tcPr>
          <w:p w14:paraId="6A855EF3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3</w:t>
            </w:r>
          </w:p>
        </w:tc>
        <w:tc>
          <w:tcPr>
            <w:tcW w:w="491" w:type="dxa"/>
          </w:tcPr>
          <w:p w14:paraId="1998701D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4</w:t>
            </w:r>
          </w:p>
        </w:tc>
        <w:tc>
          <w:tcPr>
            <w:tcW w:w="605" w:type="dxa"/>
          </w:tcPr>
          <w:p w14:paraId="0811C83A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5</w:t>
            </w:r>
          </w:p>
        </w:tc>
        <w:tc>
          <w:tcPr>
            <w:tcW w:w="660" w:type="dxa"/>
          </w:tcPr>
          <w:p w14:paraId="2D3B1BAF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6</w:t>
            </w:r>
          </w:p>
        </w:tc>
        <w:tc>
          <w:tcPr>
            <w:tcW w:w="495" w:type="dxa"/>
          </w:tcPr>
          <w:p w14:paraId="4FA1CE68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7</w:t>
            </w:r>
          </w:p>
        </w:tc>
        <w:tc>
          <w:tcPr>
            <w:tcW w:w="934" w:type="dxa"/>
          </w:tcPr>
          <w:p w14:paraId="0D7850B7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</w:tcPr>
          <w:p w14:paraId="5BBD234B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9</w:t>
            </w:r>
          </w:p>
        </w:tc>
        <w:tc>
          <w:tcPr>
            <w:tcW w:w="1021" w:type="dxa"/>
          </w:tcPr>
          <w:p w14:paraId="01FFD189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10</w:t>
            </w:r>
          </w:p>
        </w:tc>
      </w:tr>
      <w:tr w:rsidR="00FD0DCD" w:rsidRPr="00904ABF" w14:paraId="341F2DCA" w14:textId="77777777" w:rsidTr="005E51B5">
        <w:tc>
          <w:tcPr>
            <w:tcW w:w="851" w:type="dxa"/>
          </w:tcPr>
          <w:p w14:paraId="43E4A11F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1919" w:type="dxa"/>
          </w:tcPr>
          <w:p w14:paraId="3505F25C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муниципальная программа Дружненского сельсовета Курчатовского района Курской области «Развитие культуры»</w:t>
            </w:r>
          </w:p>
        </w:tc>
        <w:tc>
          <w:tcPr>
            <w:tcW w:w="1275" w:type="dxa"/>
          </w:tcPr>
          <w:p w14:paraId="402F93EE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 xml:space="preserve">всего </w:t>
            </w:r>
            <w:hyperlink w:anchor="P1181" w:history="1">
              <w:r w:rsidRPr="00904ABF">
                <w:rPr>
                  <w:rFonts w:ascii="Arial" w:hAnsi="Arial" w:cs="Arial"/>
                </w:rPr>
                <w:t>&lt;3&gt;</w:t>
              </w:r>
            </w:hyperlink>
            <w:r w:rsidRPr="00904ABF">
              <w:rPr>
                <w:rFonts w:ascii="Arial" w:hAnsi="Arial" w:cs="Arial"/>
              </w:rPr>
              <w:t>, в том числе:</w:t>
            </w:r>
          </w:p>
        </w:tc>
        <w:tc>
          <w:tcPr>
            <w:tcW w:w="491" w:type="dxa"/>
          </w:tcPr>
          <w:p w14:paraId="7C4AE980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x</w:t>
            </w:r>
          </w:p>
        </w:tc>
        <w:tc>
          <w:tcPr>
            <w:tcW w:w="605" w:type="dxa"/>
          </w:tcPr>
          <w:p w14:paraId="60ECBDBF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x</w:t>
            </w:r>
          </w:p>
        </w:tc>
        <w:tc>
          <w:tcPr>
            <w:tcW w:w="660" w:type="dxa"/>
          </w:tcPr>
          <w:p w14:paraId="7538381A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x</w:t>
            </w:r>
          </w:p>
        </w:tc>
        <w:tc>
          <w:tcPr>
            <w:tcW w:w="495" w:type="dxa"/>
          </w:tcPr>
          <w:p w14:paraId="08CD36FC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x</w:t>
            </w:r>
          </w:p>
        </w:tc>
        <w:tc>
          <w:tcPr>
            <w:tcW w:w="934" w:type="dxa"/>
          </w:tcPr>
          <w:p w14:paraId="43C306A3" w14:textId="30FD2881" w:rsidR="00FD0DCD" w:rsidRPr="00904ABF" w:rsidRDefault="007C6786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845607,</w:t>
            </w:r>
            <w:r w:rsidR="00FD0DCD" w:rsidRPr="00904ABF">
              <w:rPr>
                <w:rFonts w:ascii="Arial" w:hAnsi="Arial" w:cs="Arial"/>
              </w:rPr>
              <w:t>34</w:t>
            </w:r>
          </w:p>
        </w:tc>
        <w:tc>
          <w:tcPr>
            <w:tcW w:w="992" w:type="dxa"/>
          </w:tcPr>
          <w:p w14:paraId="2BE271AF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751099,74</w:t>
            </w:r>
          </w:p>
        </w:tc>
        <w:tc>
          <w:tcPr>
            <w:tcW w:w="1021" w:type="dxa"/>
          </w:tcPr>
          <w:p w14:paraId="29301194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778537,05</w:t>
            </w:r>
          </w:p>
        </w:tc>
      </w:tr>
      <w:tr w:rsidR="00FD0DCD" w:rsidRPr="00904ABF" w14:paraId="12169160" w14:textId="77777777" w:rsidTr="005E51B5">
        <w:trPr>
          <w:trHeight w:val="3268"/>
        </w:trPr>
        <w:tc>
          <w:tcPr>
            <w:tcW w:w="851" w:type="dxa"/>
          </w:tcPr>
          <w:p w14:paraId="2B2C5BC0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19" w:type="dxa"/>
          </w:tcPr>
          <w:p w14:paraId="5FC8A585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2F82D82D" w14:textId="77777777" w:rsidR="00FD0DCD" w:rsidRPr="00904ABF" w:rsidRDefault="00FD0DCD" w:rsidP="005E51B5">
            <w:pPr>
              <w:autoSpaceDE w:val="0"/>
              <w:autoSpaceDN w:val="0"/>
              <w:rPr>
                <w:rFonts w:ascii="Arial" w:hAnsi="Arial" w:cs="Arial"/>
                <w:lang w:val="de-DE"/>
              </w:rPr>
            </w:pPr>
            <w:r w:rsidRPr="00904ABF">
              <w:rPr>
                <w:rFonts w:ascii="Arial" w:hAnsi="Arial" w:cs="Arial"/>
                <w:szCs w:val="28"/>
              </w:rPr>
              <w:t>МКУ «Дружненский клуб досуга» Курчатовского района Курской области</w:t>
            </w:r>
          </w:p>
        </w:tc>
        <w:tc>
          <w:tcPr>
            <w:tcW w:w="491" w:type="dxa"/>
          </w:tcPr>
          <w:p w14:paraId="49AC0FA9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001</w:t>
            </w:r>
          </w:p>
          <w:p w14:paraId="68E1B403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35C3CD54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33A8DB1F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val="en-US"/>
              </w:rPr>
            </w:pPr>
            <w:r w:rsidRPr="00904ABF">
              <w:rPr>
                <w:rFonts w:ascii="Arial" w:hAnsi="Arial" w:cs="Arial"/>
                <w:lang w:val="en-US"/>
              </w:rPr>
              <w:t>001</w:t>
            </w:r>
          </w:p>
          <w:p w14:paraId="6FEAF24D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val="en-US"/>
              </w:rPr>
            </w:pPr>
          </w:p>
          <w:p w14:paraId="235E5D19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76265BEC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001</w:t>
            </w:r>
          </w:p>
          <w:p w14:paraId="38A176C1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25559412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5F1E34BA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val="en-US"/>
              </w:rPr>
            </w:pPr>
            <w:r w:rsidRPr="00904ABF">
              <w:rPr>
                <w:rFonts w:ascii="Arial" w:hAnsi="Arial" w:cs="Arial"/>
              </w:rPr>
              <w:t>001</w:t>
            </w:r>
          </w:p>
        </w:tc>
        <w:tc>
          <w:tcPr>
            <w:tcW w:w="605" w:type="dxa"/>
          </w:tcPr>
          <w:p w14:paraId="24D9BAA2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08</w:t>
            </w:r>
          </w:p>
          <w:p w14:paraId="4FD9A461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01</w:t>
            </w:r>
          </w:p>
          <w:p w14:paraId="6B83FAAC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413485BB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16FB2A7B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val="en-US"/>
              </w:rPr>
            </w:pPr>
            <w:r w:rsidRPr="00904ABF">
              <w:rPr>
                <w:rFonts w:ascii="Arial" w:hAnsi="Arial" w:cs="Arial"/>
                <w:lang w:val="en-US"/>
              </w:rPr>
              <w:t>08</w:t>
            </w:r>
          </w:p>
          <w:p w14:paraId="3C997877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val="en-US"/>
              </w:rPr>
            </w:pPr>
            <w:r w:rsidRPr="00904ABF">
              <w:rPr>
                <w:rFonts w:ascii="Arial" w:hAnsi="Arial" w:cs="Arial"/>
                <w:lang w:val="en-US"/>
              </w:rPr>
              <w:t>01</w:t>
            </w:r>
          </w:p>
          <w:p w14:paraId="66AF4784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val="en-US"/>
              </w:rPr>
            </w:pPr>
          </w:p>
          <w:p w14:paraId="6D578E6F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53001F5A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0801</w:t>
            </w:r>
          </w:p>
          <w:p w14:paraId="46BF903E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3E0D7E7A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26B9F400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0801</w:t>
            </w:r>
          </w:p>
        </w:tc>
        <w:tc>
          <w:tcPr>
            <w:tcW w:w="660" w:type="dxa"/>
          </w:tcPr>
          <w:p w14:paraId="46D26A22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01101С</w:t>
            </w:r>
          </w:p>
          <w:p w14:paraId="113E74CB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1401</w:t>
            </w:r>
          </w:p>
          <w:p w14:paraId="24134C71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1368437A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val="en-US"/>
              </w:rPr>
            </w:pPr>
            <w:r w:rsidRPr="00904ABF">
              <w:rPr>
                <w:rFonts w:ascii="Arial" w:hAnsi="Arial" w:cs="Arial"/>
              </w:rPr>
              <w:t>01101</w:t>
            </w:r>
            <w:r w:rsidRPr="00904ABF">
              <w:rPr>
                <w:rFonts w:ascii="Arial" w:hAnsi="Arial" w:cs="Arial"/>
                <w:lang w:val="en-US"/>
              </w:rPr>
              <w:t>S3330</w:t>
            </w:r>
          </w:p>
          <w:p w14:paraId="21F14A2E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40B79CA7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0110113330</w:t>
            </w:r>
          </w:p>
          <w:p w14:paraId="5F01999E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5B6F3244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01101С1463</w:t>
            </w:r>
          </w:p>
        </w:tc>
        <w:tc>
          <w:tcPr>
            <w:tcW w:w="495" w:type="dxa"/>
          </w:tcPr>
          <w:p w14:paraId="53E83BCF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200</w:t>
            </w:r>
          </w:p>
          <w:p w14:paraId="0F4B5DA0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59538C67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753E3DFB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val="en-US"/>
              </w:rPr>
            </w:pPr>
            <w:r w:rsidRPr="00904ABF">
              <w:rPr>
                <w:rFonts w:ascii="Arial" w:hAnsi="Arial" w:cs="Arial"/>
                <w:lang w:val="en-US"/>
              </w:rPr>
              <w:t>1</w:t>
            </w:r>
            <w:r w:rsidRPr="00904ABF">
              <w:rPr>
                <w:rFonts w:ascii="Arial" w:hAnsi="Arial" w:cs="Arial"/>
              </w:rPr>
              <w:t>00</w:t>
            </w:r>
          </w:p>
          <w:p w14:paraId="6FDCBBF8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val="en-US"/>
              </w:rPr>
            </w:pPr>
          </w:p>
          <w:p w14:paraId="0224079E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3B44E8E1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100</w:t>
            </w:r>
          </w:p>
          <w:p w14:paraId="5DA6C739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6235AB20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3FF2C729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200</w:t>
            </w:r>
          </w:p>
        </w:tc>
        <w:tc>
          <w:tcPr>
            <w:tcW w:w="934" w:type="dxa"/>
          </w:tcPr>
          <w:p w14:paraId="5FCF563F" w14:textId="0967325A" w:rsidR="00FD0DCD" w:rsidRPr="00904ABF" w:rsidRDefault="007C6786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205520</w:t>
            </w:r>
          </w:p>
          <w:p w14:paraId="302C8D5F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3838513A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6390DE22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47A6A3CE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val="en-US"/>
              </w:rPr>
            </w:pPr>
            <w:r w:rsidRPr="00904ABF">
              <w:rPr>
                <w:rFonts w:ascii="Arial" w:hAnsi="Arial" w:cs="Arial"/>
              </w:rPr>
              <w:t>446223,34</w:t>
            </w:r>
          </w:p>
          <w:p w14:paraId="5EE6ED6D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val="en-US"/>
              </w:rPr>
            </w:pPr>
          </w:p>
          <w:p w14:paraId="5C2F5566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val="en-US"/>
              </w:rPr>
            </w:pPr>
          </w:p>
          <w:p w14:paraId="1EEC0BFD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173864</w:t>
            </w:r>
          </w:p>
          <w:p w14:paraId="6094ABE5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429358DE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29C50CF9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078F7B83" w14:textId="37C96E98" w:rsidR="00FD0DCD" w:rsidRPr="00904ABF" w:rsidRDefault="007C6786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FD0DCD">
              <w:rPr>
                <w:rFonts w:ascii="Arial" w:hAnsi="Arial" w:cs="Arial"/>
              </w:rPr>
              <w:t>0000</w:t>
            </w:r>
          </w:p>
        </w:tc>
        <w:tc>
          <w:tcPr>
            <w:tcW w:w="992" w:type="dxa"/>
          </w:tcPr>
          <w:p w14:paraId="2681F5E8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100000</w:t>
            </w:r>
          </w:p>
          <w:p w14:paraId="62C38A4A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029D1DE4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6090619C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1DFD76D7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val="en-US"/>
              </w:rPr>
            </w:pPr>
            <w:r w:rsidRPr="00904ABF">
              <w:rPr>
                <w:rFonts w:ascii="Arial" w:hAnsi="Arial" w:cs="Arial"/>
              </w:rPr>
              <w:t>646099,74</w:t>
            </w:r>
          </w:p>
          <w:p w14:paraId="1FC4E66E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val="en-US"/>
              </w:rPr>
            </w:pPr>
          </w:p>
          <w:p w14:paraId="5FC8D902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373A13C5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</w:t>
            </w:r>
          </w:p>
          <w:p w14:paraId="4A153193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2A1BB968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04A49EEE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3A71C343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5000</w:t>
            </w:r>
          </w:p>
        </w:tc>
        <w:tc>
          <w:tcPr>
            <w:tcW w:w="1021" w:type="dxa"/>
          </w:tcPr>
          <w:p w14:paraId="395CC106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100000</w:t>
            </w:r>
          </w:p>
          <w:p w14:paraId="3665DB4C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7C9ABD76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57634350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161A4030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673537,05</w:t>
            </w:r>
          </w:p>
          <w:p w14:paraId="081D290A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61BC0F91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06AE0A97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</w:t>
            </w:r>
          </w:p>
          <w:p w14:paraId="5DD8FF52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68C7DD08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5677597E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3BB10B98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5000</w:t>
            </w:r>
          </w:p>
        </w:tc>
      </w:tr>
      <w:tr w:rsidR="00FD0DCD" w:rsidRPr="00904ABF" w14:paraId="067FA07E" w14:textId="77777777" w:rsidTr="005E51B5">
        <w:tc>
          <w:tcPr>
            <w:tcW w:w="851" w:type="dxa"/>
          </w:tcPr>
          <w:p w14:paraId="06D3CA79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1919" w:type="dxa"/>
          </w:tcPr>
          <w:p w14:paraId="060B3916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Подпрограмма «Искусство» муниципальной программы Дружненского сельсовета Курчатовского района Курской области «Развитие культуры</w:t>
            </w:r>
          </w:p>
        </w:tc>
        <w:tc>
          <w:tcPr>
            <w:tcW w:w="1275" w:type="dxa"/>
          </w:tcPr>
          <w:p w14:paraId="7799AC26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всего</w:t>
            </w:r>
          </w:p>
        </w:tc>
        <w:tc>
          <w:tcPr>
            <w:tcW w:w="491" w:type="dxa"/>
          </w:tcPr>
          <w:p w14:paraId="5D6E1F9F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x</w:t>
            </w:r>
          </w:p>
        </w:tc>
        <w:tc>
          <w:tcPr>
            <w:tcW w:w="605" w:type="dxa"/>
          </w:tcPr>
          <w:p w14:paraId="64BFED4D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x</w:t>
            </w:r>
          </w:p>
        </w:tc>
        <w:tc>
          <w:tcPr>
            <w:tcW w:w="660" w:type="dxa"/>
          </w:tcPr>
          <w:p w14:paraId="31FF9B4F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x</w:t>
            </w:r>
          </w:p>
        </w:tc>
        <w:tc>
          <w:tcPr>
            <w:tcW w:w="495" w:type="dxa"/>
          </w:tcPr>
          <w:p w14:paraId="35F5F49A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x</w:t>
            </w:r>
          </w:p>
        </w:tc>
        <w:tc>
          <w:tcPr>
            <w:tcW w:w="934" w:type="dxa"/>
          </w:tcPr>
          <w:p w14:paraId="37B575B0" w14:textId="52C0ABC0" w:rsidR="00FD0DCD" w:rsidRPr="00904ABF" w:rsidRDefault="007C6786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845607</w:t>
            </w:r>
            <w:r w:rsidR="00FD0DCD" w:rsidRPr="00904ABF">
              <w:rPr>
                <w:rFonts w:ascii="Arial" w:hAnsi="Arial" w:cs="Arial"/>
              </w:rPr>
              <w:t>,34</w:t>
            </w:r>
          </w:p>
        </w:tc>
        <w:tc>
          <w:tcPr>
            <w:tcW w:w="992" w:type="dxa"/>
          </w:tcPr>
          <w:p w14:paraId="4770AE30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751099,74</w:t>
            </w:r>
          </w:p>
        </w:tc>
        <w:tc>
          <w:tcPr>
            <w:tcW w:w="1021" w:type="dxa"/>
          </w:tcPr>
          <w:p w14:paraId="48D74BB1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778537,05</w:t>
            </w:r>
          </w:p>
        </w:tc>
      </w:tr>
      <w:tr w:rsidR="00FD0DCD" w:rsidRPr="00904ABF" w14:paraId="5B7F0318" w14:textId="77777777" w:rsidTr="005E51B5">
        <w:tc>
          <w:tcPr>
            <w:tcW w:w="851" w:type="dxa"/>
          </w:tcPr>
          <w:p w14:paraId="693CB76B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Основное мероприятие 1</w:t>
            </w:r>
          </w:p>
        </w:tc>
        <w:tc>
          <w:tcPr>
            <w:tcW w:w="1919" w:type="dxa"/>
          </w:tcPr>
          <w:p w14:paraId="5955862C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 xml:space="preserve">Организация деятельности клубных формирований </w:t>
            </w:r>
          </w:p>
        </w:tc>
        <w:tc>
          <w:tcPr>
            <w:tcW w:w="1275" w:type="dxa"/>
          </w:tcPr>
          <w:p w14:paraId="41091AF4" w14:textId="77777777" w:rsidR="00FD0DCD" w:rsidRPr="00904ABF" w:rsidRDefault="00FD0DCD" w:rsidP="005E51B5">
            <w:pPr>
              <w:autoSpaceDE w:val="0"/>
              <w:autoSpaceDN w:val="0"/>
              <w:rPr>
                <w:rFonts w:ascii="Arial" w:hAnsi="Arial" w:cs="Arial"/>
                <w:lang w:val="de-DE"/>
              </w:rPr>
            </w:pPr>
            <w:r w:rsidRPr="00904ABF">
              <w:rPr>
                <w:rFonts w:ascii="Arial" w:hAnsi="Arial" w:cs="Arial"/>
                <w:szCs w:val="28"/>
              </w:rPr>
              <w:t>МКУ «Дружненский клуб досуга» Курчатовс</w:t>
            </w:r>
            <w:r w:rsidRPr="00904ABF">
              <w:rPr>
                <w:rFonts w:ascii="Arial" w:hAnsi="Arial" w:cs="Arial"/>
                <w:szCs w:val="28"/>
              </w:rPr>
              <w:lastRenderedPageBreak/>
              <w:t>кого района Курской области</w:t>
            </w:r>
          </w:p>
        </w:tc>
        <w:tc>
          <w:tcPr>
            <w:tcW w:w="491" w:type="dxa"/>
          </w:tcPr>
          <w:p w14:paraId="155BDBBC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lastRenderedPageBreak/>
              <w:t>001</w:t>
            </w:r>
          </w:p>
          <w:p w14:paraId="00096DA7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04C0558C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619E7FF9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val="en-US"/>
              </w:rPr>
            </w:pPr>
            <w:r w:rsidRPr="00904ABF">
              <w:rPr>
                <w:rFonts w:ascii="Arial" w:hAnsi="Arial" w:cs="Arial"/>
                <w:lang w:val="en-US"/>
              </w:rPr>
              <w:t>00</w:t>
            </w:r>
            <w:r w:rsidRPr="00904ABF">
              <w:rPr>
                <w:rFonts w:ascii="Arial" w:hAnsi="Arial" w:cs="Arial"/>
                <w:lang w:val="en-US"/>
              </w:rPr>
              <w:lastRenderedPageBreak/>
              <w:t>1</w:t>
            </w:r>
          </w:p>
          <w:p w14:paraId="18A07016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val="en-US"/>
              </w:rPr>
            </w:pPr>
          </w:p>
          <w:p w14:paraId="5DF8AA39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27A72952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001</w:t>
            </w:r>
          </w:p>
          <w:p w14:paraId="52E8F5BF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4E287AC0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01F9F3D7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val="en-US"/>
              </w:rPr>
            </w:pPr>
            <w:r w:rsidRPr="00904ABF">
              <w:rPr>
                <w:rFonts w:ascii="Arial" w:hAnsi="Arial" w:cs="Arial"/>
              </w:rPr>
              <w:t>001</w:t>
            </w:r>
          </w:p>
        </w:tc>
        <w:tc>
          <w:tcPr>
            <w:tcW w:w="605" w:type="dxa"/>
          </w:tcPr>
          <w:p w14:paraId="6D0C3BA5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lastRenderedPageBreak/>
              <w:t>08</w:t>
            </w:r>
          </w:p>
          <w:p w14:paraId="09592029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01</w:t>
            </w:r>
          </w:p>
          <w:p w14:paraId="3B3368A3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3E420158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053A556E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val="en-US"/>
              </w:rPr>
            </w:pPr>
            <w:r w:rsidRPr="00904ABF">
              <w:rPr>
                <w:rFonts w:ascii="Arial" w:hAnsi="Arial" w:cs="Arial"/>
                <w:lang w:val="en-US"/>
              </w:rPr>
              <w:t>08</w:t>
            </w:r>
          </w:p>
          <w:p w14:paraId="29EC02E0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val="en-US"/>
              </w:rPr>
            </w:pPr>
            <w:r w:rsidRPr="00904ABF">
              <w:rPr>
                <w:rFonts w:ascii="Arial" w:hAnsi="Arial" w:cs="Arial"/>
                <w:lang w:val="en-US"/>
              </w:rPr>
              <w:lastRenderedPageBreak/>
              <w:t>01</w:t>
            </w:r>
          </w:p>
          <w:p w14:paraId="5E3721C4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val="en-US"/>
              </w:rPr>
            </w:pPr>
          </w:p>
          <w:p w14:paraId="0417469B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0BFC5917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0801</w:t>
            </w:r>
          </w:p>
          <w:p w14:paraId="6AF28458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74CC1EA0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55BFC74D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0801</w:t>
            </w:r>
          </w:p>
        </w:tc>
        <w:tc>
          <w:tcPr>
            <w:tcW w:w="660" w:type="dxa"/>
          </w:tcPr>
          <w:p w14:paraId="394DB375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lastRenderedPageBreak/>
              <w:t>01101С</w:t>
            </w:r>
          </w:p>
          <w:p w14:paraId="74EA6B37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1401</w:t>
            </w:r>
          </w:p>
          <w:p w14:paraId="60200368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472F924F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val="en-US"/>
              </w:rPr>
            </w:pPr>
            <w:r w:rsidRPr="00904ABF">
              <w:rPr>
                <w:rFonts w:ascii="Arial" w:hAnsi="Arial" w:cs="Arial"/>
              </w:rPr>
              <w:t>0110</w:t>
            </w:r>
            <w:r w:rsidRPr="00904ABF">
              <w:rPr>
                <w:rFonts w:ascii="Arial" w:hAnsi="Arial" w:cs="Arial"/>
              </w:rPr>
              <w:lastRenderedPageBreak/>
              <w:t>1</w:t>
            </w:r>
            <w:r w:rsidRPr="00904ABF">
              <w:rPr>
                <w:rFonts w:ascii="Arial" w:hAnsi="Arial" w:cs="Arial"/>
                <w:lang w:val="en-US"/>
              </w:rPr>
              <w:t>S3330</w:t>
            </w:r>
          </w:p>
          <w:p w14:paraId="070CBF43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0F1229A9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0110113330</w:t>
            </w:r>
          </w:p>
          <w:p w14:paraId="46D4F456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72AE6D11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01101С1463</w:t>
            </w:r>
          </w:p>
        </w:tc>
        <w:tc>
          <w:tcPr>
            <w:tcW w:w="495" w:type="dxa"/>
          </w:tcPr>
          <w:p w14:paraId="289B1F9C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lastRenderedPageBreak/>
              <w:t>200</w:t>
            </w:r>
          </w:p>
          <w:p w14:paraId="62187604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5F746931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0FF472AB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val="en-US"/>
              </w:rPr>
            </w:pPr>
            <w:r w:rsidRPr="00904ABF">
              <w:rPr>
                <w:rFonts w:ascii="Arial" w:hAnsi="Arial" w:cs="Arial"/>
                <w:lang w:val="en-US"/>
              </w:rPr>
              <w:t>1</w:t>
            </w:r>
            <w:r w:rsidRPr="00904ABF">
              <w:rPr>
                <w:rFonts w:ascii="Arial" w:hAnsi="Arial" w:cs="Arial"/>
              </w:rPr>
              <w:t>0</w:t>
            </w:r>
            <w:r w:rsidRPr="00904ABF">
              <w:rPr>
                <w:rFonts w:ascii="Arial" w:hAnsi="Arial" w:cs="Arial"/>
              </w:rPr>
              <w:lastRenderedPageBreak/>
              <w:t>0</w:t>
            </w:r>
          </w:p>
          <w:p w14:paraId="2FDFB2E2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val="en-US"/>
              </w:rPr>
            </w:pPr>
          </w:p>
          <w:p w14:paraId="33DE5AC0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744C38A3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100</w:t>
            </w:r>
          </w:p>
          <w:p w14:paraId="2B25AA98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5F0E59EA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449C57E6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200</w:t>
            </w:r>
          </w:p>
        </w:tc>
        <w:tc>
          <w:tcPr>
            <w:tcW w:w="934" w:type="dxa"/>
          </w:tcPr>
          <w:p w14:paraId="3CE4EFFE" w14:textId="56244BCF" w:rsidR="00FD0DCD" w:rsidRPr="00904ABF" w:rsidRDefault="007C6786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205520</w:t>
            </w:r>
          </w:p>
          <w:p w14:paraId="35D7AA28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2DA793EE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10E2CB4F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679E51DD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val="en-US"/>
              </w:rPr>
            </w:pPr>
            <w:r w:rsidRPr="00904ABF">
              <w:rPr>
                <w:rFonts w:ascii="Arial" w:hAnsi="Arial" w:cs="Arial"/>
              </w:rPr>
              <w:t>446223</w:t>
            </w:r>
            <w:r w:rsidRPr="00904ABF">
              <w:rPr>
                <w:rFonts w:ascii="Arial" w:hAnsi="Arial" w:cs="Arial"/>
              </w:rPr>
              <w:lastRenderedPageBreak/>
              <w:t>,34</w:t>
            </w:r>
          </w:p>
          <w:p w14:paraId="3FB78605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val="en-US"/>
              </w:rPr>
            </w:pPr>
          </w:p>
          <w:p w14:paraId="7E9D3585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val="en-US"/>
              </w:rPr>
            </w:pPr>
          </w:p>
          <w:p w14:paraId="701B28FF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173864</w:t>
            </w:r>
          </w:p>
          <w:p w14:paraId="5D00BE3D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008F10E4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0B87AF6E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6F61D611" w14:textId="6018B5C0" w:rsidR="00FD0DCD" w:rsidRPr="00904ABF" w:rsidRDefault="007C6786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FD0DCD">
              <w:rPr>
                <w:rFonts w:ascii="Arial" w:hAnsi="Arial" w:cs="Arial"/>
              </w:rPr>
              <w:t>0</w:t>
            </w:r>
            <w:r w:rsidR="00FD0DCD" w:rsidRPr="00904ABF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</w:tcPr>
          <w:p w14:paraId="175E3DFB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lastRenderedPageBreak/>
              <w:t>100000</w:t>
            </w:r>
          </w:p>
          <w:p w14:paraId="157C825B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64A18B10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2460D2E2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3186FB6C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val="en-US"/>
              </w:rPr>
            </w:pPr>
            <w:r w:rsidRPr="00904ABF">
              <w:rPr>
                <w:rFonts w:ascii="Arial" w:hAnsi="Arial" w:cs="Arial"/>
              </w:rPr>
              <w:t>646099,</w:t>
            </w:r>
            <w:r w:rsidRPr="00904ABF">
              <w:rPr>
                <w:rFonts w:ascii="Arial" w:hAnsi="Arial" w:cs="Arial"/>
              </w:rPr>
              <w:lastRenderedPageBreak/>
              <w:t>74</w:t>
            </w:r>
          </w:p>
          <w:p w14:paraId="2268377A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val="en-US"/>
              </w:rPr>
            </w:pPr>
          </w:p>
          <w:p w14:paraId="1325039D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0E084BAB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</w:t>
            </w:r>
          </w:p>
          <w:p w14:paraId="6F4BAA59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44D30042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6DBDBB6A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22CBD0BD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5000</w:t>
            </w:r>
          </w:p>
        </w:tc>
        <w:tc>
          <w:tcPr>
            <w:tcW w:w="1021" w:type="dxa"/>
          </w:tcPr>
          <w:p w14:paraId="0013A6A0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lastRenderedPageBreak/>
              <w:t>100000</w:t>
            </w:r>
          </w:p>
          <w:p w14:paraId="0CEBF1F0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52AD454D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5C487C8C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63DEEBDC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673537,</w:t>
            </w:r>
            <w:r w:rsidRPr="00904ABF">
              <w:rPr>
                <w:rFonts w:ascii="Arial" w:hAnsi="Arial" w:cs="Arial"/>
              </w:rPr>
              <w:lastRenderedPageBreak/>
              <w:t>05</w:t>
            </w:r>
          </w:p>
          <w:p w14:paraId="7A0B516D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1F3FC221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6C072575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</w:t>
            </w:r>
          </w:p>
          <w:p w14:paraId="6934DF8E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2C7133B6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0DD9A0E4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70FE0126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5000</w:t>
            </w:r>
          </w:p>
        </w:tc>
      </w:tr>
    </w:tbl>
    <w:p w14:paraId="32A685F6" w14:textId="77777777" w:rsidR="00FD0DCD" w:rsidRPr="005E51B5" w:rsidRDefault="00FD0DCD" w:rsidP="005E51B5">
      <w:pPr>
        <w:pStyle w:val="a8"/>
        <w:shd w:val="clear" w:color="auto" w:fill="FFFFFF"/>
        <w:autoSpaceDE w:val="0"/>
        <w:spacing w:before="0" w:beforeAutospacing="0" w:after="0" w:afterAutospacing="0"/>
        <w:ind w:firstLine="705"/>
        <w:jc w:val="right"/>
        <w:rPr>
          <w:rFonts w:ascii="Arial" w:hAnsi="Arial" w:cs="Arial"/>
        </w:rPr>
      </w:pPr>
    </w:p>
    <w:p w14:paraId="5CC1997A" w14:textId="77777777" w:rsidR="005E51B5" w:rsidRPr="005E51B5" w:rsidRDefault="005E51B5" w:rsidP="005E51B5">
      <w:pPr>
        <w:pStyle w:val="a9"/>
        <w:jc w:val="right"/>
        <w:rPr>
          <w:rFonts w:ascii="Arial" w:hAnsi="Arial" w:cs="Arial"/>
        </w:rPr>
      </w:pPr>
    </w:p>
    <w:p w14:paraId="0A29B4C4" w14:textId="77777777" w:rsidR="005E51B5" w:rsidRPr="005E51B5" w:rsidRDefault="005E51B5" w:rsidP="005E51B5">
      <w:pPr>
        <w:pStyle w:val="a9"/>
        <w:jc w:val="right"/>
        <w:rPr>
          <w:rFonts w:ascii="Arial" w:hAnsi="Arial" w:cs="Arial"/>
        </w:rPr>
      </w:pPr>
    </w:p>
    <w:p w14:paraId="7D0875B4" w14:textId="77777777" w:rsidR="005E51B5" w:rsidRPr="005E51B5" w:rsidRDefault="005E51B5" w:rsidP="005E51B5">
      <w:pPr>
        <w:pStyle w:val="a9"/>
        <w:jc w:val="right"/>
        <w:rPr>
          <w:rFonts w:ascii="Arial" w:hAnsi="Arial" w:cs="Arial"/>
        </w:rPr>
      </w:pPr>
    </w:p>
    <w:p w14:paraId="48986490" w14:textId="77777777" w:rsidR="005E51B5" w:rsidRPr="005E51B5" w:rsidRDefault="005E51B5" w:rsidP="005E51B5">
      <w:pPr>
        <w:pStyle w:val="a9"/>
        <w:jc w:val="right"/>
        <w:rPr>
          <w:rFonts w:ascii="Arial" w:hAnsi="Arial" w:cs="Arial"/>
        </w:rPr>
      </w:pPr>
    </w:p>
    <w:p w14:paraId="1956D0FD" w14:textId="77777777" w:rsidR="005E51B5" w:rsidRPr="005E51B5" w:rsidRDefault="005E51B5" w:rsidP="005E51B5">
      <w:pPr>
        <w:pStyle w:val="a9"/>
        <w:jc w:val="right"/>
        <w:rPr>
          <w:rFonts w:ascii="Arial" w:hAnsi="Arial" w:cs="Arial"/>
        </w:rPr>
      </w:pPr>
    </w:p>
    <w:p w14:paraId="329C4A3C" w14:textId="77777777" w:rsidR="005E51B5" w:rsidRPr="005E51B5" w:rsidRDefault="005E51B5" w:rsidP="005E51B5">
      <w:pPr>
        <w:pStyle w:val="a9"/>
        <w:jc w:val="right"/>
        <w:rPr>
          <w:rFonts w:ascii="Arial" w:hAnsi="Arial" w:cs="Arial"/>
        </w:rPr>
      </w:pPr>
    </w:p>
    <w:p w14:paraId="30D8AED9" w14:textId="77777777" w:rsidR="005E51B5" w:rsidRPr="005E51B5" w:rsidRDefault="005E51B5" w:rsidP="005E51B5">
      <w:pPr>
        <w:pStyle w:val="a9"/>
        <w:jc w:val="right"/>
        <w:rPr>
          <w:rFonts w:ascii="Arial" w:hAnsi="Arial" w:cs="Arial"/>
        </w:rPr>
      </w:pPr>
    </w:p>
    <w:p w14:paraId="03B88683" w14:textId="77777777" w:rsidR="005E51B5" w:rsidRPr="005E51B5" w:rsidRDefault="005E51B5" w:rsidP="005E51B5">
      <w:pPr>
        <w:pStyle w:val="a9"/>
        <w:jc w:val="right"/>
        <w:rPr>
          <w:rFonts w:ascii="Arial" w:hAnsi="Arial" w:cs="Arial"/>
        </w:rPr>
      </w:pPr>
    </w:p>
    <w:p w14:paraId="590D1499" w14:textId="77777777" w:rsidR="005E51B5" w:rsidRPr="005E51B5" w:rsidRDefault="005E51B5" w:rsidP="005E51B5">
      <w:pPr>
        <w:pStyle w:val="a9"/>
        <w:jc w:val="right"/>
        <w:rPr>
          <w:rFonts w:ascii="Arial" w:hAnsi="Arial" w:cs="Arial"/>
        </w:rPr>
      </w:pPr>
    </w:p>
    <w:p w14:paraId="65DC1695" w14:textId="77777777" w:rsidR="005E51B5" w:rsidRPr="005E51B5" w:rsidRDefault="005E51B5" w:rsidP="005E51B5">
      <w:pPr>
        <w:pStyle w:val="a9"/>
        <w:jc w:val="right"/>
        <w:rPr>
          <w:rFonts w:ascii="Arial" w:hAnsi="Arial" w:cs="Arial"/>
        </w:rPr>
      </w:pPr>
    </w:p>
    <w:p w14:paraId="475B4CA3" w14:textId="77777777" w:rsidR="005E51B5" w:rsidRPr="005E51B5" w:rsidRDefault="005E51B5" w:rsidP="005E51B5">
      <w:pPr>
        <w:pStyle w:val="a9"/>
        <w:jc w:val="right"/>
        <w:rPr>
          <w:rFonts w:ascii="Arial" w:hAnsi="Arial" w:cs="Arial"/>
        </w:rPr>
      </w:pPr>
    </w:p>
    <w:p w14:paraId="1497E262" w14:textId="77777777" w:rsidR="005E51B5" w:rsidRPr="005E51B5" w:rsidRDefault="005E51B5" w:rsidP="005E51B5">
      <w:pPr>
        <w:pStyle w:val="a9"/>
        <w:jc w:val="right"/>
        <w:rPr>
          <w:rFonts w:ascii="Arial" w:hAnsi="Arial" w:cs="Arial"/>
        </w:rPr>
      </w:pPr>
    </w:p>
    <w:p w14:paraId="21D482ED" w14:textId="77777777" w:rsidR="005E51B5" w:rsidRPr="005E51B5" w:rsidRDefault="005E51B5" w:rsidP="005E51B5">
      <w:pPr>
        <w:pStyle w:val="a9"/>
        <w:jc w:val="right"/>
        <w:rPr>
          <w:rFonts w:ascii="Arial" w:hAnsi="Arial" w:cs="Arial"/>
        </w:rPr>
      </w:pPr>
    </w:p>
    <w:p w14:paraId="70AF6FD9" w14:textId="77777777" w:rsidR="005E51B5" w:rsidRPr="005E51B5" w:rsidRDefault="005E51B5" w:rsidP="005E51B5">
      <w:pPr>
        <w:pStyle w:val="a9"/>
        <w:jc w:val="right"/>
        <w:rPr>
          <w:rFonts w:ascii="Arial" w:hAnsi="Arial" w:cs="Arial"/>
        </w:rPr>
      </w:pPr>
    </w:p>
    <w:p w14:paraId="1562C90D" w14:textId="77777777" w:rsidR="005E51B5" w:rsidRPr="005E51B5" w:rsidRDefault="005E51B5" w:rsidP="005E51B5">
      <w:pPr>
        <w:pStyle w:val="a9"/>
        <w:jc w:val="right"/>
        <w:rPr>
          <w:rFonts w:ascii="Arial" w:hAnsi="Arial" w:cs="Arial"/>
        </w:rPr>
      </w:pPr>
    </w:p>
    <w:p w14:paraId="09C7BCE3" w14:textId="77777777" w:rsidR="005E51B5" w:rsidRDefault="005E51B5" w:rsidP="005E51B5">
      <w:pPr>
        <w:pStyle w:val="a9"/>
        <w:jc w:val="right"/>
        <w:rPr>
          <w:rFonts w:ascii="Arial" w:hAnsi="Arial" w:cs="Arial"/>
        </w:rPr>
      </w:pPr>
    </w:p>
    <w:p w14:paraId="3FC49C1E" w14:textId="77777777" w:rsidR="005E51B5" w:rsidRDefault="005E51B5" w:rsidP="005E51B5">
      <w:pPr>
        <w:pStyle w:val="a9"/>
        <w:jc w:val="right"/>
        <w:rPr>
          <w:rFonts w:ascii="Arial" w:hAnsi="Arial" w:cs="Arial"/>
        </w:rPr>
      </w:pPr>
    </w:p>
    <w:p w14:paraId="74A6003D" w14:textId="77777777" w:rsidR="005E51B5" w:rsidRDefault="005E51B5" w:rsidP="005E51B5">
      <w:pPr>
        <w:pStyle w:val="a9"/>
        <w:jc w:val="right"/>
        <w:rPr>
          <w:rFonts w:ascii="Arial" w:hAnsi="Arial" w:cs="Arial"/>
        </w:rPr>
      </w:pPr>
    </w:p>
    <w:p w14:paraId="1F642018" w14:textId="77777777" w:rsidR="005E51B5" w:rsidRDefault="005E51B5" w:rsidP="005E51B5">
      <w:pPr>
        <w:pStyle w:val="a9"/>
        <w:jc w:val="right"/>
        <w:rPr>
          <w:rFonts w:ascii="Arial" w:hAnsi="Arial" w:cs="Arial"/>
        </w:rPr>
      </w:pPr>
    </w:p>
    <w:p w14:paraId="5F2FFCFA" w14:textId="77777777" w:rsidR="005E51B5" w:rsidRDefault="005E51B5" w:rsidP="005E51B5">
      <w:pPr>
        <w:pStyle w:val="a9"/>
        <w:jc w:val="right"/>
        <w:rPr>
          <w:rFonts w:ascii="Arial" w:hAnsi="Arial" w:cs="Arial"/>
        </w:rPr>
      </w:pPr>
    </w:p>
    <w:p w14:paraId="4F08EEDE" w14:textId="77777777" w:rsidR="005E51B5" w:rsidRDefault="005E51B5" w:rsidP="005E51B5">
      <w:pPr>
        <w:pStyle w:val="a9"/>
        <w:jc w:val="right"/>
        <w:rPr>
          <w:rFonts w:ascii="Arial" w:hAnsi="Arial" w:cs="Arial"/>
        </w:rPr>
      </w:pPr>
    </w:p>
    <w:p w14:paraId="24C091A4" w14:textId="77777777" w:rsidR="005E51B5" w:rsidRDefault="005E51B5" w:rsidP="005E51B5">
      <w:pPr>
        <w:pStyle w:val="a9"/>
        <w:jc w:val="right"/>
        <w:rPr>
          <w:rFonts w:ascii="Arial" w:hAnsi="Arial" w:cs="Arial"/>
        </w:rPr>
      </w:pPr>
    </w:p>
    <w:p w14:paraId="0AA01600" w14:textId="77777777" w:rsidR="005E51B5" w:rsidRDefault="005E51B5" w:rsidP="005E51B5">
      <w:pPr>
        <w:pStyle w:val="a9"/>
        <w:jc w:val="right"/>
        <w:rPr>
          <w:rFonts w:ascii="Arial" w:hAnsi="Arial" w:cs="Arial"/>
        </w:rPr>
      </w:pPr>
    </w:p>
    <w:p w14:paraId="3A78B42C" w14:textId="77777777" w:rsidR="005E51B5" w:rsidRDefault="005E51B5" w:rsidP="005E51B5">
      <w:pPr>
        <w:pStyle w:val="a9"/>
        <w:jc w:val="right"/>
        <w:rPr>
          <w:rFonts w:ascii="Arial" w:hAnsi="Arial" w:cs="Arial"/>
        </w:rPr>
      </w:pPr>
    </w:p>
    <w:p w14:paraId="43A4E256" w14:textId="77777777" w:rsidR="005E51B5" w:rsidRDefault="005E51B5" w:rsidP="005E51B5">
      <w:pPr>
        <w:pStyle w:val="a9"/>
        <w:jc w:val="right"/>
        <w:rPr>
          <w:rFonts w:ascii="Arial" w:hAnsi="Arial" w:cs="Arial"/>
        </w:rPr>
      </w:pPr>
    </w:p>
    <w:p w14:paraId="278BDBBB" w14:textId="77777777" w:rsidR="005E51B5" w:rsidRDefault="005E51B5" w:rsidP="005E51B5">
      <w:pPr>
        <w:pStyle w:val="a9"/>
        <w:jc w:val="right"/>
        <w:rPr>
          <w:rFonts w:ascii="Arial" w:hAnsi="Arial" w:cs="Arial"/>
        </w:rPr>
      </w:pPr>
    </w:p>
    <w:p w14:paraId="3B794A48" w14:textId="77777777" w:rsidR="005E51B5" w:rsidRDefault="005E51B5" w:rsidP="005E51B5">
      <w:pPr>
        <w:pStyle w:val="a9"/>
        <w:jc w:val="right"/>
        <w:rPr>
          <w:rFonts w:ascii="Arial" w:hAnsi="Arial" w:cs="Arial"/>
        </w:rPr>
      </w:pPr>
    </w:p>
    <w:p w14:paraId="37239296" w14:textId="77777777" w:rsidR="005E51B5" w:rsidRDefault="005E51B5" w:rsidP="005E51B5">
      <w:pPr>
        <w:pStyle w:val="a9"/>
        <w:jc w:val="right"/>
        <w:rPr>
          <w:rFonts w:ascii="Arial" w:hAnsi="Arial" w:cs="Arial"/>
        </w:rPr>
      </w:pPr>
    </w:p>
    <w:p w14:paraId="6ABB4394" w14:textId="77777777" w:rsidR="005E51B5" w:rsidRPr="005E51B5" w:rsidRDefault="005E51B5" w:rsidP="005E51B5">
      <w:pPr>
        <w:pStyle w:val="a9"/>
        <w:jc w:val="right"/>
        <w:rPr>
          <w:rFonts w:ascii="Arial" w:hAnsi="Arial" w:cs="Arial"/>
        </w:rPr>
      </w:pPr>
    </w:p>
    <w:p w14:paraId="4EA5F6AD" w14:textId="77777777" w:rsidR="005E51B5" w:rsidRPr="005E51B5" w:rsidRDefault="005E51B5" w:rsidP="005E51B5">
      <w:pPr>
        <w:pStyle w:val="a9"/>
        <w:jc w:val="right"/>
        <w:rPr>
          <w:rFonts w:ascii="Arial" w:hAnsi="Arial" w:cs="Arial"/>
        </w:rPr>
      </w:pPr>
    </w:p>
    <w:p w14:paraId="4FF53D1D" w14:textId="77777777" w:rsidR="005E51B5" w:rsidRPr="005E51B5" w:rsidRDefault="005E51B5" w:rsidP="005E51B5">
      <w:pPr>
        <w:pStyle w:val="a9"/>
        <w:jc w:val="right"/>
        <w:rPr>
          <w:rFonts w:ascii="Arial" w:hAnsi="Arial" w:cs="Arial"/>
        </w:rPr>
      </w:pPr>
    </w:p>
    <w:p w14:paraId="0E365B74" w14:textId="77777777" w:rsidR="005E51B5" w:rsidRPr="005E51B5" w:rsidRDefault="005E51B5" w:rsidP="005E51B5">
      <w:pPr>
        <w:pStyle w:val="a9"/>
        <w:jc w:val="right"/>
        <w:rPr>
          <w:rFonts w:ascii="Arial" w:hAnsi="Arial" w:cs="Arial"/>
        </w:rPr>
      </w:pPr>
    </w:p>
    <w:p w14:paraId="565F236B" w14:textId="77777777" w:rsidR="005E51B5" w:rsidRPr="005E51B5" w:rsidRDefault="005E51B5" w:rsidP="005E51B5">
      <w:pPr>
        <w:pStyle w:val="a9"/>
        <w:jc w:val="right"/>
        <w:rPr>
          <w:rFonts w:ascii="Arial" w:hAnsi="Arial" w:cs="Arial"/>
        </w:rPr>
      </w:pPr>
    </w:p>
    <w:p w14:paraId="396E0AD4" w14:textId="77777777" w:rsidR="00FD0DCD" w:rsidRPr="005E51B5" w:rsidRDefault="00FD0DCD" w:rsidP="005E51B5">
      <w:pPr>
        <w:pStyle w:val="a8"/>
        <w:shd w:val="clear" w:color="auto" w:fill="FFFFFF"/>
        <w:autoSpaceDE w:val="0"/>
        <w:spacing w:before="0" w:beforeAutospacing="0" w:after="0" w:afterAutospacing="0"/>
        <w:ind w:firstLine="705"/>
        <w:jc w:val="right"/>
        <w:rPr>
          <w:rFonts w:ascii="Arial" w:hAnsi="Arial" w:cs="Arial"/>
        </w:rPr>
      </w:pPr>
    </w:p>
    <w:p w14:paraId="4DA24666" w14:textId="77777777" w:rsidR="00FD0DCD" w:rsidRPr="005E51B5" w:rsidRDefault="00FD0DCD" w:rsidP="005E51B5">
      <w:pPr>
        <w:pStyle w:val="a8"/>
        <w:shd w:val="clear" w:color="auto" w:fill="FFFFFF"/>
        <w:autoSpaceDE w:val="0"/>
        <w:spacing w:before="0" w:beforeAutospacing="0" w:after="0" w:afterAutospacing="0"/>
        <w:ind w:firstLine="705"/>
        <w:jc w:val="right"/>
        <w:rPr>
          <w:rFonts w:ascii="Arial" w:hAnsi="Arial" w:cs="Arial"/>
        </w:rPr>
      </w:pPr>
      <w:r w:rsidRPr="005E51B5">
        <w:rPr>
          <w:rFonts w:ascii="Arial" w:hAnsi="Arial" w:cs="Arial"/>
        </w:rPr>
        <w:t>Таблица №5</w:t>
      </w:r>
    </w:p>
    <w:p w14:paraId="657399A9" w14:textId="77777777" w:rsidR="00FD0DCD" w:rsidRPr="005E51B5" w:rsidRDefault="00FD0DCD" w:rsidP="005E51B5">
      <w:pPr>
        <w:pStyle w:val="a8"/>
        <w:shd w:val="clear" w:color="auto" w:fill="FFFFFF"/>
        <w:autoSpaceDE w:val="0"/>
        <w:spacing w:before="0" w:beforeAutospacing="0" w:after="0" w:afterAutospacing="0"/>
        <w:ind w:firstLine="705"/>
        <w:jc w:val="right"/>
        <w:rPr>
          <w:rFonts w:ascii="Arial" w:hAnsi="Arial" w:cs="Arial"/>
        </w:rPr>
      </w:pPr>
    </w:p>
    <w:p w14:paraId="1EDAC3BC" w14:textId="77777777" w:rsidR="00FD0DCD" w:rsidRDefault="00FD0DCD" w:rsidP="00FD0DCD">
      <w:pPr>
        <w:jc w:val="center"/>
        <w:rPr>
          <w:rFonts w:ascii="Arial" w:hAnsi="Arial" w:cs="Arial"/>
          <w:b/>
          <w:sz w:val="32"/>
          <w:szCs w:val="32"/>
        </w:rPr>
      </w:pPr>
      <w:r w:rsidRPr="00904ABF">
        <w:rPr>
          <w:rFonts w:ascii="Arial" w:hAnsi="Arial" w:cs="Arial"/>
          <w:b/>
          <w:sz w:val="32"/>
          <w:szCs w:val="32"/>
        </w:rPr>
        <w:t xml:space="preserve">Ресурсное обеспечение и прогнозная (справочная) оценка расходов бюджета МО и внебюджетных источников на реализацию целей муниципальной </w:t>
      </w:r>
      <w:r w:rsidRPr="00904ABF">
        <w:rPr>
          <w:rFonts w:ascii="Arial" w:hAnsi="Arial" w:cs="Arial"/>
          <w:b/>
          <w:sz w:val="32"/>
          <w:szCs w:val="32"/>
        </w:rPr>
        <w:lastRenderedPageBreak/>
        <w:t>программы Курчатовского района Курской области «Развитие культуры»</w:t>
      </w:r>
    </w:p>
    <w:p w14:paraId="45419FCC" w14:textId="55142E5C" w:rsidR="00FD0DCD" w:rsidRPr="00F05414" w:rsidRDefault="00FD0DCD" w:rsidP="00FD0DCD">
      <w:pPr>
        <w:jc w:val="right"/>
        <w:rPr>
          <w:rFonts w:ascii="Arial" w:hAnsi="Arial" w:cs="Arial"/>
        </w:rPr>
      </w:pPr>
      <w:r w:rsidRPr="00F05414">
        <w:rPr>
          <w:rFonts w:ascii="Arial" w:hAnsi="Arial" w:cs="Arial"/>
        </w:rPr>
        <w:t>(руб</w:t>
      </w:r>
      <w:r w:rsidR="001C39CF">
        <w:rPr>
          <w:rFonts w:ascii="Arial" w:hAnsi="Arial" w:cs="Arial"/>
        </w:rPr>
        <w:t>лей</w:t>
      </w:r>
      <w:r w:rsidRPr="00F05414">
        <w:rPr>
          <w:rFonts w:ascii="Arial" w:hAnsi="Arial" w:cs="Arial"/>
        </w:rPr>
        <w:t>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9"/>
        <w:gridCol w:w="1653"/>
        <w:gridCol w:w="1418"/>
        <w:gridCol w:w="1417"/>
        <w:gridCol w:w="1418"/>
        <w:gridCol w:w="1417"/>
      </w:tblGrid>
      <w:tr w:rsidR="00FD0DCD" w:rsidRPr="00904ABF" w14:paraId="7CC3EF26" w14:textId="77777777" w:rsidTr="001C39CF"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C2AD5" w14:textId="77777777" w:rsidR="00FD0DCD" w:rsidRPr="00904ABF" w:rsidRDefault="00FD0DCD" w:rsidP="005E51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904ABF">
              <w:rPr>
                <w:rFonts w:ascii="Arial" w:hAnsi="Arial" w:cs="Arial"/>
                <w:bCs/>
              </w:rPr>
              <w:t>Статус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3D90F" w14:textId="77777777" w:rsidR="00FD0DCD" w:rsidRPr="00904ABF" w:rsidRDefault="00FD0DCD" w:rsidP="005E51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904ABF">
              <w:rPr>
                <w:rFonts w:ascii="Arial" w:hAnsi="Arial" w:cs="Arial"/>
                <w:bCs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B10AE" w14:textId="77777777" w:rsidR="00FD0DCD" w:rsidRPr="00904ABF" w:rsidRDefault="00FD0DCD" w:rsidP="005E51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Источники</w:t>
            </w:r>
            <w:r>
              <w:rPr>
                <w:rFonts w:ascii="Arial" w:hAnsi="Arial" w:cs="Arial"/>
              </w:rPr>
              <w:t xml:space="preserve"> </w:t>
            </w:r>
            <w:r w:rsidRPr="00904ABF">
              <w:rPr>
                <w:rFonts w:ascii="Arial" w:hAnsi="Arial" w:cs="Arial"/>
              </w:rPr>
              <w:t>ресурсного</w:t>
            </w:r>
            <w:r>
              <w:rPr>
                <w:rFonts w:ascii="Arial" w:hAnsi="Arial" w:cs="Arial"/>
              </w:rPr>
              <w:t xml:space="preserve"> </w:t>
            </w:r>
            <w:r w:rsidRPr="00904ABF">
              <w:rPr>
                <w:rFonts w:ascii="Arial" w:hAnsi="Arial" w:cs="Arial"/>
              </w:rPr>
              <w:t>обеспечения</w:t>
            </w:r>
          </w:p>
        </w:tc>
        <w:tc>
          <w:tcPr>
            <w:tcW w:w="4252" w:type="dxa"/>
            <w:gridSpan w:val="3"/>
            <w:shd w:val="clear" w:color="auto" w:fill="auto"/>
          </w:tcPr>
          <w:p w14:paraId="43CBCEA9" w14:textId="77777777" w:rsidR="00FD0DCD" w:rsidRPr="00904ABF" w:rsidRDefault="00FD0DCD" w:rsidP="005E51B5">
            <w:pPr>
              <w:widowControl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Оценка расходов (руб.), годы</w:t>
            </w:r>
          </w:p>
        </w:tc>
      </w:tr>
      <w:tr w:rsidR="00FD0DCD" w:rsidRPr="00904ABF" w14:paraId="37B0BD96" w14:textId="77777777" w:rsidTr="001C39CF">
        <w:tc>
          <w:tcPr>
            <w:tcW w:w="1999" w:type="dxa"/>
            <w:vMerge/>
            <w:shd w:val="clear" w:color="auto" w:fill="auto"/>
          </w:tcPr>
          <w:p w14:paraId="03BA8922" w14:textId="77777777" w:rsidR="00FD0DCD" w:rsidRPr="00904ABF" w:rsidRDefault="00FD0DCD" w:rsidP="005E51B5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3" w:type="dxa"/>
            <w:vMerge/>
            <w:shd w:val="clear" w:color="auto" w:fill="auto"/>
          </w:tcPr>
          <w:p w14:paraId="262B8870" w14:textId="77777777" w:rsidR="00FD0DCD" w:rsidRPr="00904ABF" w:rsidRDefault="00FD0DCD" w:rsidP="005E51B5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F1DF52B" w14:textId="77777777" w:rsidR="00FD0DCD" w:rsidRPr="00904ABF" w:rsidRDefault="00FD0DCD" w:rsidP="005E51B5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14:paraId="6B537392" w14:textId="77777777" w:rsidR="00FD0DCD" w:rsidRPr="00904ABF" w:rsidRDefault="00FD0DCD" w:rsidP="005E51B5">
            <w:pPr>
              <w:widowControl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2021</w:t>
            </w:r>
          </w:p>
        </w:tc>
        <w:tc>
          <w:tcPr>
            <w:tcW w:w="1418" w:type="dxa"/>
            <w:shd w:val="clear" w:color="auto" w:fill="auto"/>
          </w:tcPr>
          <w:p w14:paraId="7B85991A" w14:textId="77777777" w:rsidR="00FD0DCD" w:rsidRPr="00904ABF" w:rsidRDefault="00FD0DCD" w:rsidP="005E51B5">
            <w:pPr>
              <w:widowControl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14:paraId="4F4F7E65" w14:textId="77777777" w:rsidR="00FD0DCD" w:rsidRPr="00904ABF" w:rsidRDefault="00FD0DCD" w:rsidP="005E51B5">
            <w:pPr>
              <w:widowControl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2023</w:t>
            </w:r>
          </w:p>
        </w:tc>
      </w:tr>
      <w:tr w:rsidR="00FD0DCD" w:rsidRPr="00904ABF" w14:paraId="3006260B" w14:textId="77777777" w:rsidTr="001C39CF">
        <w:tc>
          <w:tcPr>
            <w:tcW w:w="1999" w:type="dxa"/>
            <w:vMerge w:val="restart"/>
            <w:shd w:val="clear" w:color="auto" w:fill="auto"/>
          </w:tcPr>
          <w:p w14:paraId="1265F59E" w14:textId="77777777" w:rsidR="00FD0DCD" w:rsidRPr="00904ABF" w:rsidRDefault="00FD0DCD" w:rsidP="005E51B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904ABF">
              <w:rPr>
                <w:rFonts w:ascii="Arial" w:hAnsi="Arial" w:cs="Arial"/>
                <w:bCs/>
              </w:rPr>
              <w:t>Муниципальная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904ABF">
              <w:rPr>
                <w:rFonts w:ascii="Arial" w:hAnsi="Arial" w:cs="Arial"/>
                <w:bCs/>
              </w:rPr>
              <w:t>программа</w:t>
            </w:r>
          </w:p>
        </w:tc>
        <w:tc>
          <w:tcPr>
            <w:tcW w:w="1653" w:type="dxa"/>
            <w:vMerge w:val="restart"/>
            <w:shd w:val="clear" w:color="auto" w:fill="auto"/>
          </w:tcPr>
          <w:p w14:paraId="6C8C64DE" w14:textId="77777777" w:rsidR="00FD0DCD" w:rsidRPr="00904ABF" w:rsidRDefault="00FD0DCD" w:rsidP="005E51B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904ABF">
              <w:rPr>
                <w:rFonts w:ascii="Arial" w:hAnsi="Arial" w:cs="Arial"/>
                <w:bCs/>
              </w:rPr>
              <w:t>«Развитие культуры»</w:t>
            </w:r>
          </w:p>
        </w:tc>
        <w:tc>
          <w:tcPr>
            <w:tcW w:w="1418" w:type="dxa"/>
            <w:shd w:val="clear" w:color="auto" w:fill="auto"/>
          </w:tcPr>
          <w:p w14:paraId="61069ADF" w14:textId="77777777" w:rsidR="00FD0DCD" w:rsidRPr="00904ABF" w:rsidRDefault="00FD0DCD" w:rsidP="005E51B5">
            <w:pPr>
              <w:widowControl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14:paraId="55705186" w14:textId="5F74B211" w:rsidR="00FD0DCD" w:rsidRPr="00904ABF" w:rsidRDefault="007C6786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845607</w:t>
            </w:r>
            <w:r w:rsidR="00FD0DCD" w:rsidRPr="00904ABF">
              <w:rPr>
                <w:rFonts w:ascii="Arial" w:hAnsi="Arial" w:cs="Arial"/>
              </w:rPr>
              <w:t>,34</w:t>
            </w:r>
          </w:p>
        </w:tc>
        <w:tc>
          <w:tcPr>
            <w:tcW w:w="1418" w:type="dxa"/>
            <w:shd w:val="clear" w:color="auto" w:fill="auto"/>
          </w:tcPr>
          <w:p w14:paraId="50F46CD4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751099,74</w:t>
            </w:r>
          </w:p>
        </w:tc>
        <w:tc>
          <w:tcPr>
            <w:tcW w:w="1417" w:type="dxa"/>
            <w:shd w:val="clear" w:color="auto" w:fill="auto"/>
          </w:tcPr>
          <w:p w14:paraId="4BFFD11D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778537,05</w:t>
            </w:r>
          </w:p>
        </w:tc>
      </w:tr>
      <w:tr w:rsidR="00FD0DCD" w:rsidRPr="00904ABF" w14:paraId="63D42D2C" w14:textId="77777777" w:rsidTr="001C39CF">
        <w:tc>
          <w:tcPr>
            <w:tcW w:w="1999" w:type="dxa"/>
            <w:vMerge/>
            <w:shd w:val="clear" w:color="auto" w:fill="auto"/>
          </w:tcPr>
          <w:p w14:paraId="76EE4C09" w14:textId="77777777" w:rsidR="00FD0DCD" w:rsidRPr="00904ABF" w:rsidRDefault="00FD0DCD" w:rsidP="005E51B5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3" w:type="dxa"/>
            <w:vMerge/>
            <w:shd w:val="clear" w:color="auto" w:fill="auto"/>
          </w:tcPr>
          <w:p w14:paraId="2EE7DF85" w14:textId="77777777" w:rsidR="00FD0DCD" w:rsidRPr="00904ABF" w:rsidRDefault="00FD0DCD" w:rsidP="005E51B5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1076BAAD" w14:textId="77777777" w:rsidR="00FD0DCD" w:rsidRPr="00904ABF" w:rsidRDefault="00FD0DCD" w:rsidP="005E51B5">
            <w:pPr>
              <w:widowControl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14:paraId="35E42BA8" w14:textId="77777777" w:rsidR="00FD0DCD" w:rsidRPr="00904ABF" w:rsidRDefault="00FD0DCD" w:rsidP="005E51B5">
            <w:pPr>
              <w:widowControl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0D6B9756" w14:textId="77777777" w:rsidR="00FD0DCD" w:rsidRPr="00904ABF" w:rsidRDefault="00FD0DCD" w:rsidP="005E51B5">
            <w:pPr>
              <w:widowControl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739986C5" w14:textId="77777777" w:rsidR="00FD0DCD" w:rsidRPr="00904ABF" w:rsidRDefault="00FD0DCD" w:rsidP="005E51B5">
            <w:pPr>
              <w:widowControl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</w:t>
            </w:r>
          </w:p>
        </w:tc>
      </w:tr>
      <w:tr w:rsidR="00FD0DCD" w:rsidRPr="00904ABF" w14:paraId="26CFD6C4" w14:textId="77777777" w:rsidTr="001C39CF">
        <w:tc>
          <w:tcPr>
            <w:tcW w:w="1999" w:type="dxa"/>
            <w:vMerge/>
            <w:shd w:val="clear" w:color="auto" w:fill="auto"/>
          </w:tcPr>
          <w:p w14:paraId="5DD5E9B1" w14:textId="77777777" w:rsidR="00FD0DCD" w:rsidRPr="00904ABF" w:rsidRDefault="00FD0DCD" w:rsidP="005E51B5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3" w:type="dxa"/>
            <w:vMerge/>
            <w:shd w:val="clear" w:color="auto" w:fill="auto"/>
          </w:tcPr>
          <w:p w14:paraId="72731D0A" w14:textId="77777777" w:rsidR="00FD0DCD" w:rsidRPr="00904ABF" w:rsidRDefault="00FD0DCD" w:rsidP="005E51B5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452DFE7F" w14:textId="77777777" w:rsidR="00FD0DCD" w:rsidRPr="00904ABF" w:rsidRDefault="00FD0DCD" w:rsidP="005E51B5">
            <w:pPr>
              <w:widowControl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</w:tcPr>
          <w:p w14:paraId="10891D57" w14:textId="77777777" w:rsidR="00FD0DCD" w:rsidRPr="00904ABF" w:rsidRDefault="00FD0DCD" w:rsidP="005E51B5">
            <w:pPr>
              <w:widowControl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173864</w:t>
            </w:r>
          </w:p>
        </w:tc>
        <w:tc>
          <w:tcPr>
            <w:tcW w:w="1418" w:type="dxa"/>
            <w:shd w:val="clear" w:color="auto" w:fill="auto"/>
          </w:tcPr>
          <w:p w14:paraId="773745DA" w14:textId="77777777" w:rsidR="00FD0DCD" w:rsidRPr="00904ABF" w:rsidRDefault="00FD0DCD" w:rsidP="005E51B5">
            <w:pPr>
              <w:widowControl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1E7FC5B1" w14:textId="77777777" w:rsidR="00FD0DCD" w:rsidRPr="00904ABF" w:rsidRDefault="00FD0DCD" w:rsidP="005E51B5">
            <w:pPr>
              <w:widowControl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</w:t>
            </w:r>
          </w:p>
        </w:tc>
      </w:tr>
      <w:tr w:rsidR="00FD0DCD" w:rsidRPr="00904ABF" w14:paraId="43249643" w14:textId="77777777" w:rsidTr="001C39CF">
        <w:tc>
          <w:tcPr>
            <w:tcW w:w="1999" w:type="dxa"/>
            <w:vMerge/>
            <w:shd w:val="clear" w:color="auto" w:fill="auto"/>
          </w:tcPr>
          <w:p w14:paraId="0E6EF147" w14:textId="77777777" w:rsidR="00FD0DCD" w:rsidRPr="00904ABF" w:rsidRDefault="00FD0DCD" w:rsidP="005E51B5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3" w:type="dxa"/>
            <w:vMerge/>
            <w:shd w:val="clear" w:color="auto" w:fill="auto"/>
          </w:tcPr>
          <w:p w14:paraId="512ADCA0" w14:textId="77777777" w:rsidR="00FD0DCD" w:rsidRPr="00904ABF" w:rsidRDefault="00FD0DCD" w:rsidP="005E51B5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745EC9ED" w14:textId="77777777" w:rsidR="00FD0DCD" w:rsidRPr="00904ABF" w:rsidRDefault="00FD0DCD" w:rsidP="005E51B5">
            <w:pPr>
              <w:widowControl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Бюджет МО</w:t>
            </w:r>
          </w:p>
        </w:tc>
        <w:tc>
          <w:tcPr>
            <w:tcW w:w="1417" w:type="dxa"/>
            <w:shd w:val="clear" w:color="auto" w:fill="auto"/>
          </w:tcPr>
          <w:p w14:paraId="73758733" w14:textId="4D38C546" w:rsidR="00FD0DCD" w:rsidRPr="00904ABF" w:rsidRDefault="007C6786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671743</w:t>
            </w:r>
            <w:r w:rsidR="00FD0DCD" w:rsidRPr="00904ABF">
              <w:rPr>
                <w:rFonts w:ascii="Arial" w:hAnsi="Arial" w:cs="Arial"/>
              </w:rPr>
              <w:t>,34</w:t>
            </w:r>
          </w:p>
        </w:tc>
        <w:tc>
          <w:tcPr>
            <w:tcW w:w="1418" w:type="dxa"/>
            <w:shd w:val="clear" w:color="auto" w:fill="auto"/>
          </w:tcPr>
          <w:p w14:paraId="7ED0A456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751099,74</w:t>
            </w:r>
          </w:p>
        </w:tc>
        <w:tc>
          <w:tcPr>
            <w:tcW w:w="1417" w:type="dxa"/>
            <w:shd w:val="clear" w:color="auto" w:fill="auto"/>
          </w:tcPr>
          <w:p w14:paraId="253D7E57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778537,05</w:t>
            </w:r>
          </w:p>
        </w:tc>
      </w:tr>
      <w:tr w:rsidR="00FD0DCD" w:rsidRPr="00904ABF" w14:paraId="0FC2E6E9" w14:textId="77777777" w:rsidTr="001C39CF">
        <w:tc>
          <w:tcPr>
            <w:tcW w:w="1999" w:type="dxa"/>
            <w:vMerge/>
            <w:shd w:val="clear" w:color="auto" w:fill="auto"/>
          </w:tcPr>
          <w:p w14:paraId="6DA56D31" w14:textId="77777777" w:rsidR="00FD0DCD" w:rsidRPr="00904ABF" w:rsidRDefault="00FD0DCD" w:rsidP="005E51B5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3" w:type="dxa"/>
            <w:vMerge/>
            <w:shd w:val="clear" w:color="auto" w:fill="auto"/>
          </w:tcPr>
          <w:p w14:paraId="7E5ADD5E" w14:textId="77777777" w:rsidR="00FD0DCD" w:rsidRPr="00904ABF" w:rsidRDefault="00FD0DCD" w:rsidP="005E51B5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7EEB66FD" w14:textId="77777777" w:rsidR="00FD0DCD" w:rsidRPr="00904ABF" w:rsidRDefault="00FD0DCD" w:rsidP="005E51B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14:paraId="27DB0441" w14:textId="77777777" w:rsidR="00FD0DCD" w:rsidRPr="00904ABF" w:rsidRDefault="00FD0DCD" w:rsidP="005E51B5">
            <w:pPr>
              <w:widowControl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183EED55" w14:textId="77777777" w:rsidR="00FD0DCD" w:rsidRPr="00904ABF" w:rsidRDefault="00FD0DCD" w:rsidP="005E51B5">
            <w:pPr>
              <w:widowControl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4123A6CD" w14:textId="77777777" w:rsidR="00FD0DCD" w:rsidRPr="00904ABF" w:rsidRDefault="00FD0DCD" w:rsidP="005E51B5">
            <w:pPr>
              <w:widowControl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</w:t>
            </w:r>
          </w:p>
        </w:tc>
      </w:tr>
      <w:tr w:rsidR="00FD0DCD" w:rsidRPr="00904ABF" w14:paraId="0D88B534" w14:textId="77777777" w:rsidTr="001C39CF">
        <w:tc>
          <w:tcPr>
            <w:tcW w:w="1999" w:type="dxa"/>
            <w:vMerge w:val="restart"/>
          </w:tcPr>
          <w:p w14:paraId="4321235B" w14:textId="77777777" w:rsidR="00FD0DCD" w:rsidRPr="00904ABF" w:rsidRDefault="00FD0DCD" w:rsidP="00FD0D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Подпрограмма</w:t>
            </w:r>
          </w:p>
        </w:tc>
        <w:tc>
          <w:tcPr>
            <w:tcW w:w="1653" w:type="dxa"/>
            <w:vMerge w:val="restart"/>
          </w:tcPr>
          <w:p w14:paraId="69562210" w14:textId="77777777" w:rsidR="00FD0DCD" w:rsidRPr="00904ABF" w:rsidRDefault="00FD0DCD" w:rsidP="00FD0D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«Искусство»</w:t>
            </w:r>
          </w:p>
        </w:tc>
        <w:tc>
          <w:tcPr>
            <w:tcW w:w="1418" w:type="dxa"/>
            <w:shd w:val="clear" w:color="auto" w:fill="auto"/>
          </w:tcPr>
          <w:p w14:paraId="2865AF02" w14:textId="77777777" w:rsidR="00FD0DCD" w:rsidRPr="00904ABF" w:rsidRDefault="00FD0DCD" w:rsidP="00FD0DCD">
            <w:pPr>
              <w:widowControl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14:paraId="5FF7A87B" w14:textId="51AF287C" w:rsidR="00FD0DCD" w:rsidRPr="00904ABF" w:rsidRDefault="007C6786" w:rsidP="00FD0DC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845607</w:t>
            </w:r>
            <w:r w:rsidR="00FD0DCD" w:rsidRPr="00904ABF">
              <w:rPr>
                <w:rFonts w:ascii="Arial" w:hAnsi="Arial" w:cs="Arial"/>
              </w:rPr>
              <w:t>,34</w:t>
            </w:r>
          </w:p>
        </w:tc>
        <w:tc>
          <w:tcPr>
            <w:tcW w:w="1418" w:type="dxa"/>
            <w:shd w:val="clear" w:color="auto" w:fill="auto"/>
          </w:tcPr>
          <w:p w14:paraId="3B075ED6" w14:textId="77777777" w:rsidR="00FD0DCD" w:rsidRPr="00904ABF" w:rsidRDefault="00FD0DCD" w:rsidP="00FD0DC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751099,74</w:t>
            </w:r>
          </w:p>
        </w:tc>
        <w:tc>
          <w:tcPr>
            <w:tcW w:w="1417" w:type="dxa"/>
            <w:shd w:val="clear" w:color="auto" w:fill="auto"/>
          </w:tcPr>
          <w:p w14:paraId="24CDFDA7" w14:textId="77777777" w:rsidR="00FD0DCD" w:rsidRPr="00904ABF" w:rsidRDefault="00FD0DCD" w:rsidP="00FD0DC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778537,05</w:t>
            </w:r>
          </w:p>
        </w:tc>
      </w:tr>
      <w:tr w:rsidR="00FD0DCD" w:rsidRPr="00904ABF" w14:paraId="49BFC4E9" w14:textId="77777777" w:rsidTr="001C39CF">
        <w:tc>
          <w:tcPr>
            <w:tcW w:w="1999" w:type="dxa"/>
            <w:vMerge/>
            <w:shd w:val="clear" w:color="auto" w:fill="auto"/>
          </w:tcPr>
          <w:p w14:paraId="509C54F2" w14:textId="77777777" w:rsidR="00FD0DCD" w:rsidRPr="00904ABF" w:rsidRDefault="00FD0DCD" w:rsidP="00FD0DCD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3" w:type="dxa"/>
            <w:vMerge/>
            <w:shd w:val="clear" w:color="auto" w:fill="auto"/>
          </w:tcPr>
          <w:p w14:paraId="1873A594" w14:textId="77777777" w:rsidR="00FD0DCD" w:rsidRPr="00904ABF" w:rsidRDefault="00FD0DCD" w:rsidP="00FD0DCD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27A3D431" w14:textId="77777777" w:rsidR="00FD0DCD" w:rsidRPr="00904ABF" w:rsidRDefault="00FD0DCD" w:rsidP="00FD0DCD">
            <w:pPr>
              <w:widowControl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14:paraId="531022D5" w14:textId="0FF85933" w:rsidR="00FD0DCD" w:rsidRPr="00904ABF" w:rsidRDefault="00FD0DCD" w:rsidP="00FD0DCD">
            <w:pPr>
              <w:widowControl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2D1526B6" w14:textId="77777777" w:rsidR="00FD0DCD" w:rsidRPr="00904ABF" w:rsidRDefault="00FD0DCD" w:rsidP="00FD0DCD">
            <w:pPr>
              <w:widowControl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1F7AEC16" w14:textId="77777777" w:rsidR="00FD0DCD" w:rsidRPr="00904ABF" w:rsidRDefault="00FD0DCD" w:rsidP="00FD0DCD">
            <w:pPr>
              <w:widowControl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</w:t>
            </w:r>
          </w:p>
        </w:tc>
      </w:tr>
      <w:tr w:rsidR="00FD0DCD" w:rsidRPr="00904ABF" w14:paraId="773BB2A2" w14:textId="77777777" w:rsidTr="001C39CF">
        <w:tc>
          <w:tcPr>
            <w:tcW w:w="1999" w:type="dxa"/>
            <w:vMerge/>
            <w:shd w:val="clear" w:color="auto" w:fill="auto"/>
          </w:tcPr>
          <w:p w14:paraId="5CF1EBF8" w14:textId="77777777" w:rsidR="00FD0DCD" w:rsidRPr="00904ABF" w:rsidRDefault="00FD0DCD" w:rsidP="00FD0DCD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3" w:type="dxa"/>
            <w:vMerge/>
            <w:shd w:val="clear" w:color="auto" w:fill="auto"/>
          </w:tcPr>
          <w:p w14:paraId="47F67451" w14:textId="77777777" w:rsidR="00FD0DCD" w:rsidRPr="00904ABF" w:rsidRDefault="00FD0DCD" w:rsidP="00FD0DCD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54D91E7E" w14:textId="77777777" w:rsidR="00FD0DCD" w:rsidRPr="00904ABF" w:rsidRDefault="00FD0DCD" w:rsidP="00FD0DCD">
            <w:pPr>
              <w:widowControl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</w:tcPr>
          <w:p w14:paraId="2873A429" w14:textId="42DA5E06" w:rsidR="00FD0DCD" w:rsidRPr="00904ABF" w:rsidRDefault="00FD0DCD" w:rsidP="00FD0DCD">
            <w:pPr>
              <w:widowControl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173864</w:t>
            </w:r>
          </w:p>
        </w:tc>
        <w:tc>
          <w:tcPr>
            <w:tcW w:w="1418" w:type="dxa"/>
            <w:shd w:val="clear" w:color="auto" w:fill="auto"/>
          </w:tcPr>
          <w:p w14:paraId="776D914F" w14:textId="77777777" w:rsidR="00FD0DCD" w:rsidRPr="00904ABF" w:rsidRDefault="00FD0DCD" w:rsidP="00FD0DCD">
            <w:pPr>
              <w:widowControl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416C6A6D" w14:textId="77777777" w:rsidR="00FD0DCD" w:rsidRPr="00904ABF" w:rsidRDefault="00FD0DCD" w:rsidP="00FD0DCD">
            <w:pPr>
              <w:widowControl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</w:t>
            </w:r>
          </w:p>
        </w:tc>
      </w:tr>
      <w:tr w:rsidR="00FD0DCD" w:rsidRPr="00904ABF" w14:paraId="7FB07CBA" w14:textId="77777777" w:rsidTr="001C39CF">
        <w:tc>
          <w:tcPr>
            <w:tcW w:w="1999" w:type="dxa"/>
            <w:vMerge/>
            <w:shd w:val="clear" w:color="auto" w:fill="auto"/>
          </w:tcPr>
          <w:p w14:paraId="4840E54A" w14:textId="77777777" w:rsidR="00FD0DCD" w:rsidRPr="00904ABF" w:rsidRDefault="00FD0DCD" w:rsidP="00FD0DCD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3" w:type="dxa"/>
            <w:vMerge/>
            <w:shd w:val="clear" w:color="auto" w:fill="auto"/>
          </w:tcPr>
          <w:p w14:paraId="7CA92C35" w14:textId="77777777" w:rsidR="00FD0DCD" w:rsidRPr="00904ABF" w:rsidRDefault="00FD0DCD" w:rsidP="00FD0DCD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0111F5C7" w14:textId="77777777" w:rsidR="00FD0DCD" w:rsidRPr="00904ABF" w:rsidRDefault="00FD0DCD" w:rsidP="00FD0DCD">
            <w:pPr>
              <w:widowControl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Бюджет МО</w:t>
            </w:r>
          </w:p>
        </w:tc>
        <w:tc>
          <w:tcPr>
            <w:tcW w:w="1417" w:type="dxa"/>
            <w:shd w:val="clear" w:color="auto" w:fill="auto"/>
          </w:tcPr>
          <w:p w14:paraId="290E84F9" w14:textId="0D028159" w:rsidR="00FD0DCD" w:rsidRPr="00904ABF" w:rsidRDefault="007C6786" w:rsidP="00FD0DC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671743</w:t>
            </w:r>
            <w:r w:rsidR="00FD0DCD" w:rsidRPr="00904ABF">
              <w:rPr>
                <w:rFonts w:ascii="Arial" w:hAnsi="Arial" w:cs="Arial"/>
              </w:rPr>
              <w:t>,34</w:t>
            </w:r>
          </w:p>
        </w:tc>
        <w:tc>
          <w:tcPr>
            <w:tcW w:w="1418" w:type="dxa"/>
            <w:shd w:val="clear" w:color="auto" w:fill="auto"/>
          </w:tcPr>
          <w:p w14:paraId="2D100858" w14:textId="77777777" w:rsidR="00FD0DCD" w:rsidRPr="00904ABF" w:rsidRDefault="00FD0DCD" w:rsidP="00FD0DC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751099,74</w:t>
            </w:r>
          </w:p>
        </w:tc>
        <w:tc>
          <w:tcPr>
            <w:tcW w:w="1417" w:type="dxa"/>
            <w:shd w:val="clear" w:color="auto" w:fill="auto"/>
          </w:tcPr>
          <w:p w14:paraId="5B1CECAD" w14:textId="77777777" w:rsidR="00FD0DCD" w:rsidRPr="00904ABF" w:rsidRDefault="00FD0DCD" w:rsidP="00FD0DC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778537,05</w:t>
            </w:r>
          </w:p>
        </w:tc>
      </w:tr>
      <w:tr w:rsidR="00FD0DCD" w:rsidRPr="00904ABF" w14:paraId="06D6A262" w14:textId="77777777" w:rsidTr="001C39CF">
        <w:tc>
          <w:tcPr>
            <w:tcW w:w="1999" w:type="dxa"/>
            <w:vMerge/>
            <w:shd w:val="clear" w:color="auto" w:fill="auto"/>
          </w:tcPr>
          <w:p w14:paraId="30ADE5DB" w14:textId="77777777" w:rsidR="00FD0DCD" w:rsidRPr="00904ABF" w:rsidRDefault="00FD0DCD" w:rsidP="00FD0DCD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3" w:type="dxa"/>
            <w:vMerge/>
            <w:shd w:val="clear" w:color="auto" w:fill="auto"/>
          </w:tcPr>
          <w:p w14:paraId="1A57C6D2" w14:textId="77777777" w:rsidR="00FD0DCD" w:rsidRPr="00904ABF" w:rsidRDefault="00FD0DCD" w:rsidP="00FD0DCD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34732BF9" w14:textId="77777777" w:rsidR="00FD0DCD" w:rsidRPr="00904ABF" w:rsidRDefault="00FD0DCD" w:rsidP="00FD0D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14:paraId="416AC673" w14:textId="18C9462E" w:rsidR="00FD0DCD" w:rsidRPr="00904ABF" w:rsidRDefault="00FD0DCD" w:rsidP="00FD0DCD">
            <w:pPr>
              <w:widowControl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384BFF32" w14:textId="77777777" w:rsidR="00FD0DCD" w:rsidRPr="00904ABF" w:rsidRDefault="00FD0DCD" w:rsidP="00FD0DCD">
            <w:pPr>
              <w:widowControl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5689FDB3" w14:textId="77777777" w:rsidR="00FD0DCD" w:rsidRPr="00904ABF" w:rsidRDefault="00FD0DCD" w:rsidP="00FD0DCD">
            <w:pPr>
              <w:widowControl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</w:t>
            </w:r>
          </w:p>
        </w:tc>
      </w:tr>
      <w:tr w:rsidR="00FD0DCD" w:rsidRPr="00904ABF" w14:paraId="1603C8C7" w14:textId="77777777" w:rsidTr="001C39CF">
        <w:tc>
          <w:tcPr>
            <w:tcW w:w="1999" w:type="dxa"/>
            <w:vMerge w:val="restart"/>
            <w:shd w:val="clear" w:color="auto" w:fill="auto"/>
          </w:tcPr>
          <w:p w14:paraId="732041B8" w14:textId="77777777" w:rsidR="00FD0DCD" w:rsidRPr="00904ABF" w:rsidRDefault="00FD0DCD" w:rsidP="00FD0D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Основное</w:t>
            </w:r>
            <w:r>
              <w:rPr>
                <w:rFonts w:ascii="Arial" w:hAnsi="Arial" w:cs="Arial"/>
              </w:rPr>
              <w:t xml:space="preserve"> </w:t>
            </w:r>
            <w:r w:rsidRPr="00904ABF">
              <w:rPr>
                <w:rFonts w:ascii="Arial" w:hAnsi="Arial" w:cs="Arial"/>
              </w:rPr>
              <w:t>мероприятие 1</w:t>
            </w:r>
          </w:p>
        </w:tc>
        <w:tc>
          <w:tcPr>
            <w:tcW w:w="1653" w:type="dxa"/>
            <w:vMerge w:val="restart"/>
            <w:shd w:val="clear" w:color="auto" w:fill="auto"/>
          </w:tcPr>
          <w:p w14:paraId="378631EC" w14:textId="77777777" w:rsidR="00FD0DCD" w:rsidRPr="00904ABF" w:rsidRDefault="00FD0DCD" w:rsidP="00FD0DCD">
            <w:pPr>
              <w:widowControl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«Организация клубных формирований»</w:t>
            </w:r>
          </w:p>
        </w:tc>
        <w:tc>
          <w:tcPr>
            <w:tcW w:w="1418" w:type="dxa"/>
            <w:shd w:val="clear" w:color="auto" w:fill="auto"/>
          </w:tcPr>
          <w:p w14:paraId="3235EACD" w14:textId="77777777" w:rsidR="00FD0DCD" w:rsidRPr="00904ABF" w:rsidRDefault="00FD0DCD" w:rsidP="00FD0DCD">
            <w:pPr>
              <w:widowControl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14:paraId="597D7990" w14:textId="716DE1F8" w:rsidR="00FD0DCD" w:rsidRPr="00904ABF" w:rsidRDefault="007C6786" w:rsidP="00FD0DC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845607</w:t>
            </w:r>
            <w:r w:rsidR="00FD0DCD" w:rsidRPr="00904ABF">
              <w:rPr>
                <w:rFonts w:ascii="Arial" w:hAnsi="Arial" w:cs="Arial"/>
              </w:rPr>
              <w:t>,34</w:t>
            </w:r>
          </w:p>
        </w:tc>
        <w:tc>
          <w:tcPr>
            <w:tcW w:w="1418" w:type="dxa"/>
            <w:shd w:val="clear" w:color="auto" w:fill="auto"/>
          </w:tcPr>
          <w:p w14:paraId="3DAD60E7" w14:textId="77777777" w:rsidR="00FD0DCD" w:rsidRPr="00904ABF" w:rsidRDefault="00FD0DCD" w:rsidP="00FD0DC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751099,74</w:t>
            </w:r>
          </w:p>
        </w:tc>
        <w:tc>
          <w:tcPr>
            <w:tcW w:w="1417" w:type="dxa"/>
            <w:shd w:val="clear" w:color="auto" w:fill="auto"/>
          </w:tcPr>
          <w:p w14:paraId="3F6B64B8" w14:textId="77777777" w:rsidR="00FD0DCD" w:rsidRPr="00904ABF" w:rsidRDefault="00FD0DCD" w:rsidP="00FD0DC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778537,05</w:t>
            </w:r>
          </w:p>
        </w:tc>
      </w:tr>
      <w:tr w:rsidR="00FD0DCD" w:rsidRPr="00904ABF" w14:paraId="59D1F088" w14:textId="77777777" w:rsidTr="001C39CF">
        <w:tc>
          <w:tcPr>
            <w:tcW w:w="1999" w:type="dxa"/>
            <w:vMerge/>
            <w:shd w:val="clear" w:color="auto" w:fill="auto"/>
          </w:tcPr>
          <w:p w14:paraId="2A3A3D48" w14:textId="77777777" w:rsidR="00FD0DCD" w:rsidRPr="00904ABF" w:rsidRDefault="00FD0DCD" w:rsidP="00FD0DCD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3" w:type="dxa"/>
            <w:vMerge/>
            <w:shd w:val="clear" w:color="auto" w:fill="auto"/>
          </w:tcPr>
          <w:p w14:paraId="174DB578" w14:textId="77777777" w:rsidR="00FD0DCD" w:rsidRPr="00904ABF" w:rsidRDefault="00FD0DCD" w:rsidP="00FD0DCD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1B378CEB" w14:textId="77777777" w:rsidR="00FD0DCD" w:rsidRPr="00904ABF" w:rsidRDefault="00FD0DCD" w:rsidP="00FD0DCD">
            <w:pPr>
              <w:widowControl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14:paraId="3D25E26C" w14:textId="2F8B230B" w:rsidR="00FD0DCD" w:rsidRPr="00904ABF" w:rsidRDefault="00FD0DCD" w:rsidP="00FD0DCD">
            <w:pPr>
              <w:widowControl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716C14E9" w14:textId="77777777" w:rsidR="00FD0DCD" w:rsidRPr="00904ABF" w:rsidRDefault="00FD0DCD" w:rsidP="00FD0DCD">
            <w:pPr>
              <w:widowControl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5A6B1A04" w14:textId="77777777" w:rsidR="00FD0DCD" w:rsidRPr="00904ABF" w:rsidRDefault="00FD0DCD" w:rsidP="00FD0DCD">
            <w:pPr>
              <w:widowControl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</w:t>
            </w:r>
          </w:p>
        </w:tc>
      </w:tr>
      <w:tr w:rsidR="00FD0DCD" w:rsidRPr="00904ABF" w14:paraId="2BA48CBA" w14:textId="77777777" w:rsidTr="001C39CF">
        <w:tc>
          <w:tcPr>
            <w:tcW w:w="1999" w:type="dxa"/>
            <w:vMerge/>
            <w:shd w:val="clear" w:color="auto" w:fill="auto"/>
          </w:tcPr>
          <w:p w14:paraId="66056C84" w14:textId="77777777" w:rsidR="00FD0DCD" w:rsidRPr="00904ABF" w:rsidRDefault="00FD0DCD" w:rsidP="00FD0DCD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3" w:type="dxa"/>
            <w:vMerge/>
            <w:shd w:val="clear" w:color="auto" w:fill="auto"/>
          </w:tcPr>
          <w:p w14:paraId="7920FF5B" w14:textId="77777777" w:rsidR="00FD0DCD" w:rsidRPr="00904ABF" w:rsidRDefault="00FD0DCD" w:rsidP="00FD0DCD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01F14C7C" w14:textId="77777777" w:rsidR="00FD0DCD" w:rsidRPr="00904ABF" w:rsidRDefault="00FD0DCD" w:rsidP="00FD0DCD">
            <w:pPr>
              <w:widowControl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</w:tcPr>
          <w:p w14:paraId="210FDF6E" w14:textId="3CCE6A8A" w:rsidR="00FD0DCD" w:rsidRPr="00904ABF" w:rsidRDefault="00FD0DCD" w:rsidP="00FD0DCD">
            <w:pPr>
              <w:widowControl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173864</w:t>
            </w:r>
          </w:p>
        </w:tc>
        <w:tc>
          <w:tcPr>
            <w:tcW w:w="1418" w:type="dxa"/>
            <w:shd w:val="clear" w:color="auto" w:fill="auto"/>
          </w:tcPr>
          <w:p w14:paraId="78FB4325" w14:textId="77777777" w:rsidR="00FD0DCD" w:rsidRPr="00904ABF" w:rsidRDefault="00FD0DCD" w:rsidP="00FD0DCD">
            <w:pPr>
              <w:widowControl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5A4BDE85" w14:textId="77777777" w:rsidR="00FD0DCD" w:rsidRPr="00904ABF" w:rsidRDefault="00FD0DCD" w:rsidP="00FD0DCD">
            <w:pPr>
              <w:widowControl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</w:t>
            </w:r>
          </w:p>
        </w:tc>
      </w:tr>
      <w:tr w:rsidR="00FD0DCD" w:rsidRPr="00904ABF" w14:paraId="49672763" w14:textId="77777777" w:rsidTr="001C39CF">
        <w:tc>
          <w:tcPr>
            <w:tcW w:w="1999" w:type="dxa"/>
            <w:vMerge/>
            <w:shd w:val="clear" w:color="auto" w:fill="auto"/>
          </w:tcPr>
          <w:p w14:paraId="62B79170" w14:textId="77777777" w:rsidR="00FD0DCD" w:rsidRPr="00904ABF" w:rsidRDefault="00FD0DCD" w:rsidP="00FD0DCD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3" w:type="dxa"/>
            <w:vMerge/>
            <w:shd w:val="clear" w:color="auto" w:fill="auto"/>
          </w:tcPr>
          <w:p w14:paraId="375355AC" w14:textId="77777777" w:rsidR="00FD0DCD" w:rsidRPr="00904ABF" w:rsidRDefault="00FD0DCD" w:rsidP="00FD0DCD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130A751D" w14:textId="77777777" w:rsidR="00FD0DCD" w:rsidRPr="00904ABF" w:rsidRDefault="00FD0DCD" w:rsidP="00FD0DCD">
            <w:pPr>
              <w:widowControl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Бюджет МО</w:t>
            </w:r>
          </w:p>
        </w:tc>
        <w:tc>
          <w:tcPr>
            <w:tcW w:w="1417" w:type="dxa"/>
            <w:shd w:val="clear" w:color="auto" w:fill="auto"/>
          </w:tcPr>
          <w:p w14:paraId="133B93E8" w14:textId="73998222" w:rsidR="00FD0DCD" w:rsidRPr="00904ABF" w:rsidRDefault="007C6786" w:rsidP="00FD0DC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671743</w:t>
            </w:r>
            <w:r w:rsidR="00FD0DCD" w:rsidRPr="00904ABF">
              <w:rPr>
                <w:rFonts w:ascii="Arial" w:hAnsi="Arial" w:cs="Arial"/>
              </w:rPr>
              <w:t>,34</w:t>
            </w:r>
          </w:p>
        </w:tc>
        <w:tc>
          <w:tcPr>
            <w:tcW w:w="1418" w:type="dxa"/>
            <w:shd w:val="clear" w:color="auto" w:fill="auto"/>
          </w:tcPr>
          <w:p w14:paraId="6FA5F1DC" w14:textId="77777777" w:rsidR="00FD0DCD" w:rsidRPr="00904ABF" w:rsidRDefault="00FD0DCD" w:rsidP="00FD0DC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751099,74</w:t>
            </w:r>
          </w:p>
        </w:tc>
        <w:tc>
          <w:tcPr>
            <w:tcW w:w="1417" w:type="dxa"/>
            <w:shd w:val="clear" w:color="auto" w:fill="auto"/>
          </w:tcPr>
          <w:p w14:paraId="4C3C892B" w14:textId="77777777" w:rsidR="00FD0DCD" w:rsidRPr="00904ABF" w:rsidRDefault="00FD0DCD" w:rsidP="00FD0DC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778537,05</w:t>
            </w:r>
          </w:p>
        </w:tc>
      </w:tr>
      <w:tr w:rsidR="00FD0DCD" w:rsidRPr="00904ABF" w14:paraId="0DCE43F7" w14:textId="77777777" w:rsidTr="001C39CF">
        <w:tc>
          <w:tcPr>
            <w:tcW w:w="1999" w:type="dxa"/>
            <w:vMerge/>
            <w:shd w:val="clear" w:color="auto" w:fill="auto"/>
          </w:tcPr>
          <w:p w14:paraId="155EE8F8" w14:textId="77777777" w:rsidR="00FD0DCD" w:rsidRPr="00904ABF" w:rsidRDefault="00FD0DCD" w:rsidP="00FD0DCD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3" w:type="dxa"/>
            <w:vMerge/>
            <w:shd w:val="clear" w:color="auto" w:fill="auto"/>
          </w:tcPr>
          <w:p w14:paraId="751C2A10" w14:textId="77777777" w:rsidR="00FD0DCD" w:rsidRPr="00904ABF" w:rsidRDefault="00FD0DCD" w:rsidP="00FD0DCD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54869BF3" w14:textId="77777777" w:rsidR="00FD0DCD" w:rsidRPr="00904ABF" w:rsidRDefault="00FD0DCD" w:rsidP="00FD0D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14:paraId="4B19A819" w14:textId="3A1CC4E0" w:rsidR="00FD0DCD" w:rsidRPr="00904ABF" w:rsidRDefault="00FD0DCD" w:rsidP="00FD0DCD">
            <w:pPr>
              <w:widowControl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3252935C" w14:textId="77777777" w:rsidR="00FD0DCD" w:rsidRPr="00904ABF" w:rsidRDefault="00FD0DCD" w:rsidP="00FD0DCD">
            <w:pPr>
              <w:widowControl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24EC06D1" w14:textId="77777777" w:rsidR="00FD0DCD" w:rsidRPr="00904ABF" w:rsidRDefault="00FD0DCD" w:rsidP="00FD0DCD">
            <w:pPr>
              <w:widowControl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</w:t>
            </w:r>
          </w:p>
        </w:tc>
      </w:tr>
      <w:bookmarkEnd w:id="0"/>
    </w:tbl>
    <w:p w14:paraId="19F8BE7D" w14:textId="77777777" w:rsidR="001E293A" w:rsidRPr="001C39CF" w:rsidRDefault="001E293A">
      <w:pPr>
        <w:rPr>
          <w:rFonts w:ascii="Arial" w:hAnsi="Arial" w:cs="Arial"/>
        </w:rPr>
      </w:pPr>
    </w:p>
    <w:sectPr w:rsidR="001E293A" w:rsidRPr="001C39CF" w:rsidSect="005E51B5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altName w:val="Arial Unicode MS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3C06FF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none"/>
      <w:suff w:val="nothing"/>
      <w:lvlText w:val="·"/>
      <w:lvlJc w:val="left"/>
      <w:pPr>
        <w:tabs>
          <w:tab w:val="num" w:pos="0"/>
        </w:tabs>
        <w:ind w:left="0" w:firstLine="0"/>
      </w:pPr>
      <w:rPr>
        <w:color w:val="000000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ascii="Arial" w:eastAsia="Times New Roman CYR" w:hAnsi="Arial" w:cs="Arial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2FAE82C0"/>
    <w:name w:val="WW8Num16"/>
    <w:lvl w:ilvl="0">
      <w:start w:val="1"/>
      <w:numFmt w:val="decimal"/>
      <w:suff w:val="nothing"/>
      <w:lvlText w:val="%1."/>
      <w:lvlJc w:val="left"/>
      <w:pPr>
        <w:ind w:left="0" w:firstLine="568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5" w15:restartNumberingAfterBreak="0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4DB27B68"/>
    <w:multiLevelType w:val="hybridMultilevel"/>
    <w:tmpl w:val="53488A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8C3650"/>
    <w:multiLevelType w:val="hybridMultilevel"/>
    <w:tmpl w:val="2F845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7772D2"/>
    <w:multiLevelType w:val="hybridMultilevel"/>
    <w:tmpl w:val="642EA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732402B"/>
    <w:multiLevelType w:val="hybridMultilevel"/>
    <w:tmpl w:val="84BEE40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3B1E01"/>
    <w:multiLevelType w:val="hybridMultilevel"/>
    <w:tmpl w:val="D2D82AFE"/>
    <w:lvl w:ilvl="0" w:tplc="64384FDA">
      <w:start w:val="5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1" w15:restartNumberingAfterBreak="0">
    <w:nsid w:val="6BD765D0"/>
    <w:multiLevelType w:val="hybridMultilevel"/>
    <w:tmpl w:val="D9AC5E2A"/>
    <w:lvl w:ilvl="0" w:tplc="09B4C316">
      <w:start w:val="1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F596A"/>
    <w:multiLevelType w:val="hybridMultilevel"/>
    <w:tmpl w:val="5982302C"/>
    <w:lvl w:ilvl="0" w:tplc="BE5C4ABA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 w15:restartNumberingAfterBreak="0">
    <w:nsid w:val="74A53208"/>
    <w:multiLevelType w:val="hybridMultilevel"/>
    <w:tmpl w:val="30AA3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AF0"/>
    <w:rsid w:val="001C39CF"/>
    <w:rsid w:val="001E293A"/>
    <w:rsid w:val="005E51B5"/>
    <w:rsid w:val="006D0ED5"/>
    <w:rsid w:val="007C6786"/>
    <w:rsid w:val="007F2D20"/>
    <w:rsid w:val="00A04AF0"/>
    <w:rsid w:val="00A51C61"/>
    <w:rsid w:val="00FD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43547"/>
  <w15:docId w15:val="{F1182466-F4C8-4CAC-94A6-1EA784EF8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0DCD"/>
    <w:pPr>
      <w:keepNext/>
      <w:tabs>
        <w:tab w:val="num" w:pos="432"/>
      </w:tabs>
      <w:suppressAutoHyphens/>
      <w:ind w:left="432" w:hanging="432"/>
      <w:jc w:val="center"/>
      <w:outlineLvl w:val="0"/>
    </w:pPr>
    <w:rPr>
      <w:b/>
      <w:bCs/>
      <w:sz w:val="28"/>
      <w:lang w:val="x-none" w:eastAsia="ar-SA"/>
    </w:rPr>
  </w:style>
  <w:style w:type="paragraph" w:styleId="2">
    <w:name w:val="heading 2"/>
    <w:basedOn w:val="a"/>
    <w:next w:val="a"/>
    <w:link w:val="20"/>
    <w:qFormat/>
    <w:rsid w:val="00FD0D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D0DC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D0DC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FD0DC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0DCD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customStyle="1" w:styleId="20">
    <w:name w:val="Заголовок 2 Знак"/>
    <w:basedOn w:val="a0"/>
    <w:link w:val="2"/>
    <w:rsid w:val="00FD0DC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D0DC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D0DC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FD0DC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nformat">
    <w:name w:val="ConsPlusNonformat"/>
    <w:rsid w:val="00FD0DC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D0D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FD0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FD0D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qFormat/>
    <w:rsid w:val="00FD0DCD"/>
    <w:pPr>
      <w:spacing w:after="0" w:line="240" w:lineRule="auto"/>
    </w:pPr>
    <w:rPr>
      <w:rFonts w:ascii="Corbel" w:eastAsia="Times New Roman" w:hAnsi="Corbel" w:cs="Corbel"/>
      <w:lang w:eastAsia="ru-RU"/>
    </w:rPr>
  </w:style>
  <w:style w:type="paragraph" w:customStyle="1" w:styleId="ConsNormal">
    <w:name w:val="ConsNormal"/>
    <w:rsid w:val="00FD0DCD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FD0DCD"/>
    <w:pPr>
      <w:widowControl w:val="0"/>
      <w:ind w:firstLine="709"/>
      <w:jc w:val="both"/>
    </w:pPr>
    <w:rPr>
      <w:sz w:val="28"/>
      <w:szCs w:val="20"/>
    </w:rPr>
  </w:style>
  <w:style w:type="paragraph" w:styleId="a5">
    <w:name w:val="Body Text"/>
    <w:basedOn w:val="a"/>
    <w:link w:val="a6"/>
    <w:rsid w:val="00FD0DCD"/>
    <w:pPr>
      <w:widowControl w:val="0"/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FD0D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D0DC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HeadDoc">
    <w:name w:val="HeadDoc"/>
    <w:rsid w:val="00FD0DC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нум список 1"/>
    <w:basedOn w:val="a"/>
    <w:rsid w:val="00FD0DCD"/>
    <w:pPr>
      <w:widowControl w:val="0"/>
      <w:tabs>
        <w:tab w:val="left" w:pos="360"/>
      </w:tabs>
      <w:spacing w:before="120" w:after="120"/>
      <w:jc w:val="both"/>
    </w:pPr>
    <w:rPr>
      <w:rFonts w:ascii="Arial" w:eastAsia="Arial Unicode MS" w:hAnsi="Arial"/>
      <w:kern w:val="2"/>
      <w:sz w:val="20"/>
      <w:szCs w:val="20"/>
    </w:rPr>
  </w:style>
  <w:style w:type="character" w:styleId="a7">
    <w:name w:val="Hyperlink"/>
    <w:rsid w:val="00FD0DCD"/>
    <w:rPr>
      <w:color w:val="0000FF"/>
      <w:u w:val="single"/>
    </w:rPr>
  </w:style>
  <w:style w:type="paragraph" w:customStyle="1" w:styleId="a8">
    <w:basedOn w:val="a"/>
    <w:next w:val="a9"/>
    <w:rsid w:val="00FD0DCD"/>
    <w:pPr>
      <w:spacing w:before="100" w:beforeAutospacing="1" w:after="100" w:afterAutospacing="1"/>
    </w:pPr>
  </w:style>
  <w:style w:type="character" w:styleId="aa">
    <w:name w:val="Strong"/>
    <w:qFormat/>
    <w:rsid w:val="00FD0DCD"/>
    <w:rPr>
      <w:b/>
      <w:bCs/>
    </w:rPr>
  </w:style>
  <w:style w:type="character" w:styleId="ab">
    <w:name w:val="Emphasis"/>
    <w:qFormat/>
    <w:rsid w:val="00FD0DCD"/>
    <w:rPr>
      <w:i/>
      <w:iCs/>
    </w:rPr>
  </w:style>
  <w:style w:type="paragraph" w:customStyle="1" w:styleId="Default">
    <w:name w:val="Default"/>
    <w:rsid w:val="00FD0D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c">
    <w:name w:val="Гипертекстовая ссылка"/>
    <w:rsid w:val="00FD0DCD"/>
    <w:rPr>
      <w:color w:val="106BBE"/>
    </w:rPr>
  </w:style>
  <w:style w:type="paragraph" w:styleId="ad">
    <w:name w:val="footer"/>
    <w:basedOn w:val="a"/>
    <w:link w:val="ae"/>
    <w:rsid w:val="00FD0DCD"/>
    <w:pPr>
      <w:tabs>
        <w:tab w:val="center" w:pos="4153"/>
        <w:tab w:val="right" w:pos="8306"/>
      </w:tabs>
      <w:suppressAutoHyphens/>
    </w:pPr>
    <w:rPr>
      <w:sz w:val="20"/>
      <w:szCs w:val="20"/>
      <w:lang w:eastAsia="ar-SA"/>
    </w:rPr>
  </w:style>
  <w:style w:type="character" w:customStyle="1" w:styleId="ae">
    <w:name w:val="Нижний колонтитул Знак"/>
    <w:basedOn w:val="a0"/>
    <w:link w:val="ad"/>
    <w:rsid w:val="00FD0D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header"/>
    <w:basedOn w:val="a"/>
    <w:link w:val="af0"/>
    <w:rsid w:val="00FD0DCD"/>
    <w:pPr>
      <w:tabs>
        <w:tab w:val="center" w:pos="4153"/>
        <w:tab w:val="right" w:pos="8306"/>
      </w:tabs>
      <w:suppressAutoHyphens/>
    </w:pPr>
    <w:rPr>
      <w:sz w:val="20"/>
      <w:szCs w:val="20"/>
      <w:lang w:eastAsia="ar-SA"/>
    </w:rPr>
  </w:style>
  <w:style w:type="character" w:customStyle="1" w:styleId="af0">
    <w:name w:val="Верхний колонтитул Знак"/>
    <w:basedOn w:val="a0"/>
    <w:link w:val="af"/>
    <w:rsid w:val="00FD0D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1">
    <w:name w:val="Знак Знак Знак Знак Знак Знак Знак"/>
    <w:basedOn w:val="a"/>
    <w:rsid w:val="00FD0DCD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TableContents">
    <w:name w:val="Table Contents"/>
    <w:basedOn w:val="a"/>
    <w:rsid w:val="00FD0DCD"/>
    <w:pPr>
      <w:widowControl w:val="0"/>
      <w:autoSpaceDE w:val="0"/>
      <w:autoSpaceDN w:val="0"/>
      <w:adjustRightInd w:val="0"/>
    </w:pPr>
    <w:rPr>
      <w:rFonts w:ascii="Tahoma" w:cs="Tahoma"/>
    </w:rPr>
  </w:style>
  <w:style w:type="paragraph" w:styleId="af2">
    <w:name w:val="Balloon Text"/>
    <w:basedOn w:val="a"/>
    <w:link w:val="af3"/>
    <w:rsid w:val="00FD0DCD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basedOn w:val="a0"/>
    <w:link w:val="af2"/>
    <w:rsid w:val="00FD0DC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31">
    <w:name w:val="Body Text Indent 3"/>
    <w:basedOn w:val="a"/>
    <w:link w:val="32"/>
    <w:uiPriority w:val="99"/>
    <w:rsid w:val="00FD0DC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D0DC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List Paragraph"/>
    <w:basedOn w:val="a"/>
    <w:qFormat/>
    <w:rsid w:val="00FD0D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5">
    <w:name w:val="Содержимое таблицы"/>
    <w:basedOn w:val="a"/>
    <w:rsid w:val="00FD0DCD"/>
    <w:pPr>
      <w:suppressLineNumbers/>
      <w:suppressAutoHyphens/>
    </w:pPr>
    <w:rPr>
      <w:sz w:val="20"/>
      <w:szCs w:val="20"/>
      <w:lang w:eastAsia="ar-SA"/>
    </w:rPr>
  </w:style>
  <w:style w:type="paragraph" w:customStyle="1" w:styleId="Standard">
    <w:name w:val="Standard"/>
    <w:rsid w:val="00FD0DCD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WW8Num1z0">
    <w:name w:val="WW8Num1z0"/>
    <w:rsid w:val="00FD0DCD"/>
  </w:style>
  <w:style w:type="character" w:customStyle="1" w:styleId="WW8Num1z1">
    <w:name w:val="WW8Num1z1"/>
    <w:rsid w:val="00FD0DCD"/>
  </w:style>
  <w:style w:type="character" w:customStyle="1" w:styleId="WW8Num1z2">
    <w:name w:val="WW8Num1z2"/>
    <w:rsid w:val="00FD0DCD"/>
  </w:style>
  <w:style w:type="character" w:customStyle="1" w:styleId="WW8Num1z3">
    <w:name w:val="WW8Num1z3"/>
    <w:rsid w:val="00FD0DCD"/>
  </w:style>
  <w:style w:type="character" w:customStyle="1" w:styleId="WW8Num1z4">
    <w:name w:val="WW8Num1z4"/>
    <w:rsid w:val="00FD0DCD"/>
  </w:style>
  <w:style w:type="character" w:customStyle="1" w:styleId="WW8Num1z5">
    <w:name w:val="WW8Num1z5"/>
    <w:rsid w:val="00FD0DCD"/>
  </w:style>
  <w:style w:type="character" w:customStyle="1" w:styleId="WW8Num1z6">
    <w:name w:val="WW8Num1z6"/>
    <w:rsid w:val="00FD0DCD"/>
  </w:style>
  <w:style w:type="character" w:customStyle="1" w:styleId="WW8Num1z7">
    <w:name w:val="WW8Num1z7"/>
    <w:rsid w:val="00FD0DCD"/>
  </w:style>
  <w:style w:type="character" w:customStyle="1" w:styleId="WW8Num1z8">
    <w:name w:val="WW8Num1z8"/>
    <w:rsid w:val="00FD0DCD"/>
  </w:style>
  <w:style w:type="character" w:customStyle="1" w:styleId="WW8Num2z0">
    <w:name w:val="WW8Num2z0"/>
    <w:rsid w:val="00FD0DCD"/>
    <w:rPr>
      <w:color w:val="000000"/>
    </w:rPr>
  </w:style>
  <w:style w:type="character" w:customStyle="1" w:styleId="WW8Num3z0">
    <w:name w:val="WW8Num3z0"/>
    <w:rsid w:val="00FD0DCD"/>
  </w:style>
  <w:style w:type="character" w:customStyle="1" w:styleId="WW8Num3z1">
    <w:name w:val="WW8Num3z1"/>
    <w:rsid w:val="00FD0DCD"/>
  </w:style>
  <w:style w:type="character" w:customStyle="1" w:styleId="WW8Num3z2">
    <w:name w:val="WW8Num3z2"/>
    <w:rsid w:val="00FD0DCD"/>
  </w:style>
  <w:style w:type="character" w:customStyle="1" w:styleId="WW8Num3z3">
    <w:name w:val="WW8Num3z3"/>
    <w:rsid w:val="00FD0DCD"/>
  </w:style>
  <w:style w:type="character" w:customStyle="1" w:styleId="WW8Num3z4">
    <w:name w:val="WW8Num3z4"/>
    <w:rsid w:val="00FD0DCD"/>
  </w:style>
  <w:style w:type="character" w:customStyle="1" w:styleId="WW8Num3z5">
    <w:name w:val="WW8Num3z5"/>
    <w:rsid w:val="00FD0DCD"/>
  </w:style>
  <w:style w:type="character" w:customStyle="1" w:styleId="WW8Num3z6">
    <w:name w:val="WW8Num3z6"/>
    <w:rsid w:val="00FD0DCD"/>
  </w:style>
  <w:style w:type="character" w:customStyle="1" w:styleId="WW8Num3z7">
    <w:name w:val="WW8Num3z7"/>
    <w:rsid w:val="00FD0DCD"/>
  </w:style>
  <w:style w:type="character" w:customStyle="1" w:styleId="WW8Num3z8">
    <w:name w:val="WW8Num3z8"/>
    <w:rsid w:val="00FD0DCD"/>
  </w:style>
  <w:style w:type="character" w:customStyle="1" w:styleId="Absatz-Standardschriftart">
    <w:name w:val="Absatz-Standardschriftart"/>
    <w:rsid w:val="00FD0DCD"/>
  </w:style>
  <w:style w:type="character" w:customStyle="1" w:styleId="WW-Absatz-Standardschriftart">
    <w:name w:val="WW-Absatz-Standardschriftart"/>
    <w:rsid w:val="00FD0DCD"/>
  </w:style>
  <w:style w:type="character" w:customStyle="1" w:styleId="WW-Absatz-Standardschriftart1">
    <w:name w:val="WW-Absatz-Standardschriftart1"/>
    <w:rsid w:val="00FD0DCD"/>
  </w:style>
  <w:style w:type="character" w:customStyle="1" w:styleId="WW-Absatz-Standardschriftart11">
    <w:name w:val="WW-Absatz-Standardschriftart11"/>
    <w:rsid w:val="00FD0DCD"/>
  </w:style>
  <w:style w:type="character" w:customStyle="1" w:styleId="WW-Absatz-Standardschriftart111">
    <w:name w:val="WW-Absatz-Standardschriftart111"/>
    <w:rsid w:val="00FD0DCD"/>
  </w:style>
  <w:style w:type="character" w:customStyle="1" w:styleId="WW-Absatz-Standardschriftart1111">
    <w:name w:val="WW-Absatz-Standardschriftart1111"/>
    <w:rsid w:val="00FD0DCD"/>
  </w:style>
  <w:style w:type="character" w:customStyle="1" w:styleId="WW-Absatz-Standardschriftart11111">
    <w:name w:val="WW-Absatz-Standardschriftart11111"/>
    <w:rsid w:val="00FD0DCD"/>
  </w:style>
  <w:style w:type="character" w:customStyle="1" w:styleId="41">
    <w:name w:val="Основной шрифт абзаца4"/>
    <w:rsid w:val="00FD0DCD"/>
  </w:style>
  <w:style w:type="character" w:customStyle="1" w:styleId="WW-Absatz-Standardschriftart111111">
    <w:name w:val="WW-Absatz-Standardschriftart111111"/>
    <w:rsid w:val="00FD0DCD"/>
  </w:style>
  <w:style w:type="character" w:customStyle="1" w:styleId="WW-Absatz-Standardschriftart1111111">
    <w:name w:val="WW-Absatz-Standardschriftart1111111"/>
    <w:rsid w:val="00FD0DCD"/>
  </w:style>
  <w:style w:type="character" w:customStyle="1" w:styleId="WW-Absatz-Standardschriftart11111111">
    <w:name w:val="WW-Absatz-Standardschriftart11111111"/>
    <w:rsid w:val="00FD0DCD"/>
  </w:style>
  <w:style w:type="character" w:customStyle="1" w:styleId="WW-Absatz-Standardschriftart111111111">
    <w:name w:val="WW-Absatz-Standardschriftart111111111"/>
    <w:rsid w:val="00FD0DCD"/>
  </w:style>
  <w:style w:type="character" w:customStyle="1" w:styleId="WW-Absatz-Standardschriftart1111111111">
    <w:name w:val="WW-Absatz-Standardschriftart1111111111"/>
    <w:rsid w:val="00FD0DCD"/>
  </w:style>
  <w:style w:type="character" w:customStyle="1" w:styleId="WW-Absatz-Standardschriftart11111111111">
    <w:name w:val="WW-Absatz-Standardschriftart11111111111"/>
    <w:rsid w:val="00FD0DCD"/>
  </w:style>
  <w:style w:type="character" w:customStyle="1" w:styleId="WW-Absatz-Standardschriftart111111111111">
    <w:name w:val="WW-Absatz-Standardschriftart111111111111"/>
    <w:rsid w:val="00FD0DCD"/>
  </w:style>
  <w:style w:type="character" w:customStyle="1" w:styleId="WW-Absatz-Standardschriftart1111111111111">
    <w:name w:val="WW-Absatz-Standardschriftart1111111111111"/>
    <w:rsid w:val="00FD0DCD"/>
  </w:style>
  <w:style w:type="character" w:customStyle="1" w:styleId="WW-Absatz-Standardschriftart11111111111111">
    <w:name w:val="WW-Absatz-Standardschriftart11111111111111"/>
    <w:rsid w:val="00FD0DCD"/>
  </w:style>
  <w:style w:type="character" w:customStyle="1" w:styleId="WW-Absatz-Standardschriftart111111111111111">
    <w:name w:val="WW-Absatz-Standardschriftart111111111111111"/>
    <w:rsid w:val="00FD0DCD"/>
  </w:style>
  <w:style w:type="character" w:customStyle="1" w:styleId="WW-Absatz-Standardschriftart1111111111111111">
    <w:name w:val="WW-Absatz-Standardschriftart1111111111111111"/>
    <w:rsid w:val="00FD0DCD"/>
  </w:style>
  <w:style w:type="character" w:customStyle="1" w:styleId="WW-Absatz-Standardschriftart11111111111111111">
    <w:name w:val="WW-Absatz-Standardschriftart11111111111111111"/>
    <w:rsid w:val="00FD0DCD"/>
  </w:style>
  <w:style w:type="character" w:customStyle="1" w:styleId="WW-Absatz-Standardschriftart111111111111111111">
    <w:name w:val="WW-Absatz-Standardschriftart111111111111111111"/>
    <w:rsid w:val="00FD0DCD"/>
  </w:style>
  <w:style w:type="character" w:customStyle="1" w:styleId="WW-Absatz-Standardschriftart1111111111111111111">
    <w:name w:val="WW-Absatz-Standardschriftart1111111111111111111"/>
    <w:rsid w:val="00FD0DCD"/>
  </w:style>
  <w:style w:type="character" w:customStyle="1" w:styleId="WW-Absatz-Standardschriftart11111111111111111111">
    <w:name w:val="WW-Absatz-Standardschriftart11111111111111111111"/>
    <w:rsid w:val="00FD0DCD"/>
  </w:style>
  <w:style w:type="character" w:customStyle="1" w:styleId="WW-Absatz-Standardschriftart111111111111111111111">
    <w:name w:val="WW-Absatz-Standardschriftart111111111111111111111"/>
    <w:rsid w:val="00FD0DCD"/>
  </w:style>
  <w:style w:type="character" w:customStyle="1" w:styleId="WW-Absatz-Standardschriftart1111111111111111111111">
    <w:name w:val="WW-Absatz-Standardschriftart1111111111111111111111"/>
    <w:rsid w:val="00FD0DCD"/>
  </w:style>
  <w:style w:type="character" w:customStyle="1" w:styleId="WW-Absatz-Standardschriftart11111111111111111111111">
    <w:name w:val="WW-Absatz-Standardschriftart11111111111111111111111"/>
    <w:rsid w:val="00FD0DCD"/>
  </w:style>
  <w:style w:type="character" w:customStyle="1" w:styleId="WW-Absatz-Standardschriftart111111111111111111111111">
    <w:name w:val="WW-Absatz-Standardschriftart111111111111111111111111"/>
    <w:rsid w:val="00FD0DCD"/>
  </w:style>
  <w:style w:type="character" w:customStyle="1" w:styleId="WW-Absatz-Standardschriftart1111111111111111111111111">
    <w:name w:val="WW-Absatz-Standardschriftart1111111111111111111111111"/>
    <w:rsid w:val="00FD0DCD"/>
  </w:style>
  <w:style w:type="character" w:customStyle="1" w:styleId="WW-Absatz-Standardschriftart11111111111111111111111111">
    <w:name w:val="WW-Absatz-Standardschriftart11111111111111111111111111"/>
    <w:rsid w:val="00FD0DCD"/>
  </w:style>
  <w:style w:type="character" w:customStyle="1" w:styleId="WW-Absatz-Standardschriftart111111111111111111111111111">
    <w:name w:val="WW-Absatz-Standardschriftart111111111111111111111111111"/>
    <w:rsid w:val="00FD0DCD"/>
  </w:style>
  <w:style w:type="character" w:customStyle="1" w:styleId="WW-Absatz-Standardschriftart1111111111111111111111111111">
    <w:name w:val="WW-Absatz-Standardschriftart1111111111111111111111111111"/>
    <w:rsid w:val="00FD0DCD"/>
  </w:style>
  <w:style w:type="character" w:customStyle="1" w:styleId="WW-Absatz-Standardschriftart11111111111111111111111111111">
    <w:name w:val="WW-Absatz-Standardschriftart11111111111111111111111111111"/>
    <w:rsid w:val="00FD0DCD"/>
  </w:style>
  <w:style w:type="character" w:customStyle="1" w:styleId="WW-Absatz-Standardschriftart111111111111111111111111111111">
    <w:name w:val="WW-Absatz-Standardschriftart111111111111111111111111111111"/>
    <w:rsid w:val="00FD0DCD"/>
  </w:style>
  <w:style w:type="character" w:customStyle="1" w:styleId="WW-Absatz-Standardschriftart1111111111111111111111111111111">
    <w:name w:val="WW-Absatz-Standardschriftart1111111111111111111111111111111"/>
    <w:rsid w:val="00FD0DCD"/>
  </w:style>
  <w:style w:type="character" w:customStyle="1" w:styleId="WW-Absatz-Standardschriftart11111111111111111111111111111111">
    <w:name w:val="WW-Absatz-Standardschriftart11111111111111111111111111111111"/>
    <w:rsid w:val="00FD0DCD"/>
  </w:style>
  <w:style w:type="character" w:customStyle="1" w:styleId="WW-Absatz-Standardschriftart111111111111111111111111111111111">
    <w:name w:val="WW-Absatz-Standardschriftart111111111111111111111111111111111"/>
    <w:rsid w:val="00FD0DCD"/>
  </w:style>
  <w:style w:type="character" w:customStyle="1" w:styleId="WW-Absatz-Standardschriftart1111111111111111111111111111111111">
    <w:name w:val="WW-Absatz-Standardschriftart1111111111111111111111111111111111"/>
    <w:rsid w:val="00FD0DCD"/>
  </w:style>
  <w:style w:type="character" w:customStyle="1" w:styleId="WW-Absatz-Standardschriftart11111111111111111111111111111111111">
    <w:name w:val="WW-Absatz-Standardschriftart11111111111111111111111111111111111"/>
    <w:rsid w:val="00FD0DCD"/>
  </w:style>
  <w:style w:type="character" w:customStyle="1" w:styleId="WW8Num5z0">
    <w:name w:val="WW8Num5z0"/>
    <w:rsid w:val="00FD0DCD"/>
    <w:rPr>
      <w:rFonts w:ascii="Symbol" w:hAnsi="Symbol" w:cs="Symbol"/>
    </w:rPr>
  </w:style>
  <w:style w:type="character" w:customStyle="1" w:styleId="WW8Num5z1">
    <w:name w:val="WW8Num5z1"/>
    <w:rsid w:val="00FD0DCD"/>
    <w:rPr>
      <w:rFonts w:ascii="Courier New" w:hAnsi="Courier New" w:cs="Courier New"/>
    </w:rPr>
  </w:style>
  <w:style w:type="character" w:customStyle="1" w:styleId="WW8Num5z2">
    <w:name w:val="WW8Num5z2"/>
    <w:rsid w:val="00FD0DCD"/>
    <w:rPr>
      <w:rFonts w:ascii="Wingdings" w:hAnsi="Wingdings" w:cs="Wingdings"/>
    </w:rPr>
  </w:style>
  <w:style w:type="character" w:customStyle="1" w:styleId="WW8Num9z2">
    <w:name w:val="WW8Num9z2"/>
    <w:rsid w:val="00FD0DCD"/>
    <w:rPr>
      <w:rFonts w:ascii="Symbol" w:hAnsi="Symbol" w:cs="Symbol"/>
    </w:rPr>
  </w:style>
  <w:style w:type="character" w:customStyle="1" w:styleId="12">
    <w:name w:val="Основной шрифт абзаца1"/>
    <w:rsid w:val="00FD0DCD"/>
  </w:style>
  <w:style w:type="character" w:customStyle="1" w:styleId="22">
    <w:name w:val="Знак Знак2"/>
    <w:rsid w:val="00FD0DCD"/>
    <w:rPr>
      <w:sz w:val="24"/>
      <w:szCs w:val="24"/>
    </w:rPr>
  </w:style>
  <w:style w:type="character" w:customStyle="1" w:styleId="33">
    <w:name w:val="Знак Знак3"/>
    <w:rsid w:val="00FD0DC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3">
    <w:name w:val="Знак Знак1"/>
    <w:rsid w:val="00FD0DCD"/>
    <w:rPr>
      <w:sz w:val="24"/>
      <w:szCs w:val="24"/>
    </w:rPr>
  </w:style>
  <w:style w:type="character" w:customStyle="1" w:styleId="af6">
    <w:name w:val="Знак Знак"/>
    <w:rsid w:val="00FD0DCD"/>
    <w:rPr>
      <w:rFonts w:ascii="Tahoma" w:hAnsi="Tahoma" w:cs="Tahoma"/>
      <w:sz w:val="16"/>
      <w:szCs w:val="16"/>
    </w:rPr>
  </w:style>
  <w:style w:type="character" w:customStyle="1" w:styleId="af7">
    <w:name w:val="Символ нумерации"/>
    <w:rsid w:val="00FD0DCD"/>
  </w:style>
  <w:style w:type="character" w:customStyle="1" w:styleId="af8">
    <w:name w:val="Маркеры списка"/>
    <w:rsid w:val="00FD0DCD"/>
    <w:rPr>
      <w:rFonts w:ascii="OpenSymbol" w:eastAsia="OpenSymbol" w:hAnsi="OpenSymbol" w:cs="OpenSymbol"/>
    </w:rPr>
  </w:style>
  <w:style w:type="character" w:customStyle="1" w:styleId="85pt">
    <w:name w:val="Основной текст + 8.5 pt"/>
    <w:rsid w:val="00FD0DCD"/>
    <w:rPr>
      <w:rFonts w:ascii="Times New Roman" w:hAnsi="Times New Roman" w:cs="Times New Roman"/>
      <w:spacing w:val="0"/>
      <w:sz w:val="17"/>
      <w:szCs w:val="17"/>
    </w:rPr>
  </w:style>
  <w:style w:type="character" w:customStyle="1" w:styleId="af9">
    <w:name w:val="Основной текст + Полужирный"/>
    <w:rsid w:val="00FD0DCD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23">
    <w:name w:val="Основной шрифт абзаца2"/>
    <w:rsid w:val="00FD0DCD"/>
  </w:style>
  <w:style w:type="character" w:customStyle="1" w:styleId="apple-converted-space">
    <w:name w:val="apple-converted-space"/>
    <w:rsid w:val="00FD0DCD"/>
    <w:rPr>
      <w:rFonts w:cs="Times New Roman"/>
    </w:rPr>
  </w:style>
  <w:style w:type="character" w:customStyle="1" w:styleId="34">
    <w:name w:val="Основной шрифт абзаца3"/>
    <w:rsid w:val="00FD0DCD"/>
  </w:style>
  <w:style w:type="paragraph" w:styleId="afa">
    <w:name w:val="Title"/>
    <w:basedOn w:val="a"/>
    <w:next w:val="a5"/>
    <w:link w:val="afb"/>
    <w:rsid w:val="00FD0DCD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afb">
    <w:name w:val="Заголовок Знак"/>
    <w:basedOn w:val="a0"/>
    <w:link w:val="afa"/>
    <w:rsid w:val="00FD0DCD"/>
    <w:rPr>
      <w:rFonts w:ascii="Arial" w:eastAsia="Microsoft YaHei" w:hAnsi="Arial" w:cs="Mangal"/>
      <w:sz w:val="28"/>
      <w:szCs w:val="28"/>
      <w:lang w:eastAsia="ar-SA"/>
    </w:rPr>
  </w:style>
  <w:style w:type="paragraph" w:styleId="afc">
    <w:name w:val="List"/>
    <w:basedOn w:val="a5"/>
    <w:rsid w:val="00FD0DCD"/>
    <w:pPr>
      <w:widowControl/>
      <w:suppressAutoHyphens/>
      <w:spacing w:after="120"/>
      <w:jc w:val="left"/>
    </w:pPr>
    <w:rPr>
      <w:rFonts w:ascii="Arial" w:hAnsi="Arial" w:cs="Mangal"/>
      <w:szCs w:val="24"/>
      <w:lang w:eastAsia="ar-SA"/>
    </w:rPr>
  </w:style>
  <w:style w:type="paragraph" w:customStyle="1" w:styleId="24">
    <w:name w:val="Название2"/>
    <w:basedOn w:val="a"/>
    <w:rsid w:val="00FD0DCD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25">
    <w:name w:val="Указатель2"/>
    <w:basedOn w:val="a"/>
    <w:rsid w:val="00FD0DCD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4">
    <w:name w:val="Название1"/>
    <w:basedOn w:val="a"/>
    <w:rsid w:val="00FD0DCD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5">
    <w:name w:val="Указатель1"/>
    <w:basedOn w:val="a"/>
    <w:rsid w:val="00FD0DCD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310">
    <w:name w:val="Основной текст 31"/>
    <w:basedOn w:val="a"/>
    <w:rsid w:val="00FD0DCD"/>
    <w:pPr>
      <w:suppressAutoHyphens/>
      <w:spacing w:after="120"/>
    </w:pPr>
    <w:rPr>
      <w:sz w:val="16"/>
      <w:szCs w:val="16"/>
      <w:lang w:eastAsia="ar-SA"/>
    </w:rPr>
  </w:style>
  <w:style w:type="paragraph" w:customStyle="1" w:styleId="ConsTitle">
    <w:name w:val="ConsTitle"/>
    <w:rsid w:val="00FD0DCD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fd">
    <w:name w:val="Body Text Indent"/>
    <w:basedOn w:val="a"/>
    <w:link w:val="afe"/>
    <w:rsid w:val="00FD0DCD"/>
    <w:pPr>
      <w:suppressAutoHyphens/>
      <w:spacing w:after="120"/>
      <w:ind w:left="283"/>
    </w:pPr>
    <w:rPr>
      <w:lang w:eastAsia="ar-SA"/>
    </w:rPr>
  </w:style>
  <w:style w:type="character" w:customStyle="1" w:styleId="afe">
    <w:name w:val="Основной текст с отступом Знак"/>
    <w:basedOn w:val="a0"/>
    <w:link w:val="afd"/>
    <w:rsid w:val="00FD0DC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6">
    <w:name w:val="Без интервала1"/>
    <w:rsid w:val="00FD0DCD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aff">
    <w:name w:val="Заголовок таблицы"/>
    <w:basedOn w:val="af5"/>
    <w:rsid w:val="00FD0DCD"/>
    <w:pPr>
      <w:jc w:val="center"/>
    </w:pPr>
    <w:rPr>
      <w:b/>
      <w:bCs/>
      <w:sz w:val="24"/>
      <w:szCs w:val="24"/>
    </w:rPr>
  </w:style>
  <w:style w:type="paragraph" w:customStyle="1" w:styleId="17">
    <w:name w:val="Название объекта1"/>
    <w:basedOn w:val="Standard"/>
    <w:next w:val="Standard"/>
    <w:rsid w:val="00FD0DCD"/>
    <w:pPr>
      <w:autoSpaceDN/>
      <w:spacing w:line="360" w:lineRule="auto"/>
      <w:jc w:val="center"/>
      <w:textAlignment w:val="baseline"/>
    </w:pPr>
    <w:rPr>
      <w:rFonts w:ascii="Times New Roman" w:eastAsia="Lucida Sans Unicode" w:hAnsi="Times New Roman" w:cs="Times New Roman"/>
      <w:b/>
      <w:kern w:val="1"/>
      <w:sz w:val="32"/>
      <w:szCs w:val="20"/>
      <w:lang w:eastAsia="ar-SA" w:bidi="ar-SA"/>
    </w:rPr>
  </w:style>
  <w:style w:type="paragraph" w:customStyle="1" w:styleId="Textbody">
    <w:name w:val="Text body"/>
    <w:basedOn w:val="Standard"/>
    <w:rsid w:val="00FD0DCD"/>
    <w:pPr>
      <w:autoSpaceDN/>
      <w:spacing w:after="120"/>
      <w:jc w:val="right"/>
      <w:textAlignment w:val="baseline"/>
    </w:pPr>
    <w:rPr>
      <w:rFonts w:ascii="Times New Roman" w:eastAsia="Lucida Sans Unicode" w:hAnsi="Times New Roman" w:cs="Times New Roman"/>
      <w:kern w:val="1"/>
      <w:sz w:val="20"/>
      <w:szCs w:val="20"/>
      <w:lang w:eastAsia="ar-SA" w:bidi="ar-SA"/>
    </w:rPr>
  </w:style>
  <w:style w:type="paragraph" w:customStyle="1" w:styleId="formattext">
    <w:name w:val="formattext"/>
    <w:basedOn w:val="a"/>
    <w:rsid w:val="00FD0DCD"/>
    <w:pPr>
      <w:widowControl w:val="0"/>
      <w:suppressAutoHyphens/>
      <w:spacing w:before="280" w:after="280"/>
    </w:pPr>
    <w:rPr>
      <w:rFonts w:ascii="Arial" w:eastAsia="SimSun" w:hAnsi="Arial" w:cs="Mangal"/>
      <w:kern w:val="1"/>
      <w:sz w:val="20"/>
      <w:lang w:eastAsia="hi-IN" w:bidi="hi-IN"/>
    </w:rPr>
  </w:style>
  <w:style w:type="paragraph" w:styleId="a9">
    <w:name w:val="Normal (Web)"/>
    <w:basedOn w:val="a"/>
    <w:uiPriority w:val="99"/>
    <w:semiHidden/>
    <w:unhideWhenUsed/>
    <w:rsid w:val="00FD0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fontTable" Target="fontTable.xml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10034</Words>
  <Characters>57197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2021-02-11T06:30:00Z</cp:lastPrinted>
  <dcterms:created xsi:type="dcterms:W3CDTF">2021-08-31T14:04:00Z</dcterms:created>
  <dcterms:modified xsi:type="dcterms:W3CDTF">2021-08-31T14:04:00Z</dcterms:modified>
</cp:coreProperties>
</file>